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engineer with over 11 years of experience in software development, focusing on web and mobile applications. Proven ability to leverage large-scale data and computational technologies to drive solutions within the healthcare sector.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Java, SQL,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Django, Flask, React, Angular, Vue.js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Cassandra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Docker, Kubernetes,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Services, GraphQL, gRPC, Swagger, Postman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Apache Kafka, Hadoop, Apache Spark, TensorFlow, scikit-learn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critical initiatives to build custom solutions on the healthcare data map,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seamlessly integrate data sources and enhance platform capabilities for diverse healthcare clients.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data teams to implement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algorithms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optimize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interactions, ensuring implementation efficiency while addressing patient behavior and treatment trends in healthcare.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robust project management practices, translating complex proposals into technical requirements, and collaborating with cross-functional teams to align product roadmaps with healthcare objectives and client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culture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technical expertise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by mentoring junior engineers, providing guidance on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API-driven Engineering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promoting iterative feedback loops for continuous improvement.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privacy-preserving database solutions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safeguard sensitive patient data while leveraging analytics to drive business insights and improve customer satisfaction across implemented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large datasets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Spark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Pandas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creating actionable insights that informed software feature enhancements and guaranteed better alignment with healthcare standards and regulations.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Acted as a liaison between engineering and customer teams, skillfully transforming real-world feedback into actionable product improvements, thereby improving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customer experience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ensuring successful implementations.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rigorous methodologies for software development and deployment, emphasizing collaborative practices and iterative feedback to enhance delivery efficiency across multiple projects spanning various healthcare domains.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key technical documentation for deployed solutions, ensuring clarity in complex procedures and facilitating training sessions that highlighted the optimal use of the company's healthcare platform.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orchestrating containerized applications, achieving increased scalability and reliability of healthcare solutions while ensuring system performance met user expectations and demand.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ceremonies, such as sprint planning and retrospectives, effectively communicating project statuses and ensuring alignment across technical and non-technical stakeholders involved in healthcare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emerging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AI-driven technologies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build scalable solutions that harness predictive analytics for improved healthcare outcomes, setting the foundation for innovative algorithms within the company framework.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Demonstrated proficiency in adopting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Computing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platforms to streamline deployment processes, reduce operational costs, and maintain high availability and performance for application services within the healthcare ecosystem.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about healthcare-specific technologies and programming languages, expanding knowledge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modern web frameworks to stay ahead in providing technical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the development of comprehensive analytics tools capable of processing real-time health data, ensuring clients can derive insights essential for addressing significant health gaps.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applications and implemented best coding practices for diverse teams while working within 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architecture, enhancing communication and responsiveness to cross-departmental requests.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the development of relational databases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storage solutions and refining data retrieval processes to support high-volume transaction handling in enterprise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hands-on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empower front-end applications and facilitate real-time data access, ensuring seamless integration between servers and mobile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user interfaces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driving improvements in user engagement through a focus on responsive design and interactive components tailored to user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comprehensive testing frameworks that include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ensuring code quality and functionality through rigorous unit and integration testing across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contributed to knowledge-sharing sessions, instilling best practices and standardization across teams while maintaining code fairness within Microsoft’s extensive codebase.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the onboarding of new engineers by developing training sessions and documentation, establishing a foundational knowledge base that supported smooth transitions and integrations into project workflows.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cloud technologies, notably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deploy applications effectively while managing resource allocation, optimizing performance, and lowering costs across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collaborative efforts across engineering and product teams, ensuring alignment on project goals while addressing end-user needs to optimize the software for diverse healthcare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sophisticated data migration processes utilizing custom scripts and databases to ensure data integrity during the transitioning of legacy systems into modern tech stacks and frameworks.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Advocated for and applied Agile principles throughout software development cycles, enhancing communication among stakeholders and driving project delivery with efficient workflows and clear accountability through defined roles.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significantly to the ideation and development phases of multiple product initiatives, driving feature selection with a keen understanding of user pain points in the software utilized by healthcare professionals.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