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development, focused on web and mobile applications. Proven expertise in product and systems engineering, project management, and cross-functional collaboration, emphasizing innovative mechatronics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 and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SolidWorks, AutoCAD, OnShape, Fusion 360, CATIA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and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Altium, MATLAB, Simulink, ANSYS, LabVIEW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MRP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MRP, ERP, Jira, Confluence,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mechatronic improvements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mechanical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electronic circuits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according to design specifications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conception to deployment phases, ensuring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 stringent quality standards and project timelines, enhancing team productivity using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collaborations among engineering teams and other departments, ensuring alignment on project goals,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customer-centric solutions, fostering an environment of innovation and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compliance with industry standards, improving product reliability and customer satisfaction through rigorous testing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MRP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traceability and streamlining manufacturing processes, significantly boosting productivity and ensuring the delivery of high-quality components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customer feedback and field reports to identify areas of improvement in product functionality and performance, translating insights into actionable engineering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culture of learning and collaboration, reinforcing strong foundational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mechanical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electrical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SOPs, and user manuals to ensure all engineering outputs adhere to regulatory standards and operational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specialized technical support for customers and installers, addressing complex inquiries and resolving technical issues, thereby ensuring high customer satisfaction and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manufacturing partners and suppliers, evaluating the effectiveness of production processes to identify cost-reduction strategies while enhancing production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system processes and improve system interoperability across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on-site evaluations for product installations and troubleshooting support, fostering strong relationships with customers and ensuring adherence to installation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product releases, establishing protocols that minimized failures and ensured high operational reliability across diverse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customer-facing materials such as troubleshooting guides and FAQs, enhancing the usability and comprehension of complex product features among end-users and installers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sessions and materials aimed at ramping up capabilities of installation teams, ensuring they execute system setups according to best practices and operational specifications.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 experience, while improving application functionality across multiple platforms to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project scopes,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enhance communication across diverse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data processing and retrieval times, while ensuring backend architectures aligned with best practices for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and system interoperability among various technologies and platforms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technical and non-technical audiences, enhancing product understanding and lowering the time-to-resolution for common inquiries related to system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loops into the design process, facilitating iterative development and ensuring user requirements and expectations were consistently met in final product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cloud-based solutions, effectively deploying applications and maintaining system performance through optimized resource allocation and monitoring.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mentorship to junior developers, fostering coding best practices and sharing knowledge on emerging technologies relevant to web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resources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transparent communication and proper timeline adherence across all team members invested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automated testing strategies to increase software reliability,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releases were thoroughly vetted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customers to gather insights on software usability, leading to actionable improvements that elevated the overall customer experience with new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production operations by developing and implementing continuous integration/continuous deployment (CI/CD) pipelines,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