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Financial Data Analyst and Development Operations Programmer with over 11 years of experience specializing in financial data architecture, system design, and automation. Highly proficient in transforming and modeling financial data for effective reporting and analytics, leveraging advanced skills in Excel, Google Sheets, Power BI, and various scripting languages. Adept at collaborating with clients to implement scalable financial solutions and enhancing internal tools for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Modeling:</w:t>
      </w:r>
      <w:r w:rsidRPr="00106EA3">
        <w:rPr>
          <w:rFonts w:ascii="Roboto Light" w:eastAsia="Roboto Light" w:hAnsi="Roboto Light" w:cs="Roboto Light"/>
          <w:sz w:val="20"/>
          <w:szCs w:val="20"/>
        </w:rPr>
        <w:t xml:space="preserve"> Excel, Google Sheets, Power Query, Power BI, SQL, R, Python,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Google Apps Script, JavaScript, Python, HTML, CSS, TypeScript, Node.js,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w:t>
      </w:r>
      <w:r w:rsidRPr="00106EA3">
        <w:rPr>
          <w:rFonts w:ascii="Roboto Light" w:eastAsia="Roboto Light" w:hAnsi="Roboto Light" w:cs="Roboto Light"/>
          <w:sz w:val="20"/>
          <w:szCs w:val="20"/>
        </w:rPr>
        <w:t xml:space="preserve"> APIs, Zapier, Microsoft Power Automate, ETL Tools, Cloud Functions, AWS Lambda, Webhook Integrations, Data 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Financial Systems &amp; Reporting:</w:t>
      </w:r>
      <w:r w:rsidRPr="00106EA3">
        <w:rPr>
          <w:rFonts w:ascii="Roboto Light" w:eastAsia="Roboto Light" w:hAnsi="Roboto Light" w:cs="Roboto Light"/>
          <w:sz w:val="20"/>
          <w:szCs w:val="20"/>
        </w:rPr>
        <w:t xml:space="preserve"> FP&amp;A, Financial Modeling, Cash Flow Analysis, Variance Analysis, P&amp;L Statements, Balance Sheets, Forecasting Tools, Accounting Principles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JIRA, Confluence, Visual Studio Code, Docker, Kubernetes, Agile Methodologies, CI/CD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clients to restructure and improve </w:t>
      </w:r>
      <w:r w:rsidRPr="00106EA3">
        <w:rPr>
          <w:rFonts w:ascii="Roboto Light" w:eastAsia="Roboto Light" w:hAnsi="Roboto Light" w:cs="Roboto Light"/>
          <w:b/>
          <w:bCs/>
          <w:sz w:val="20"/>
          <w:szCs w:val="20"/>
        </w:rPr>
        <w:t xml:space="preserve">financial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transformation, resulting in intuitive and user-friendly reporting solutions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internal tools and systems for enhanced client delivery, focusing on </w:t>
      </w:r>
      <w:r w:rsidRPr="00106EA3">
        <w:rPr>
          <w:rFonts w:ascii="Roboto Light" w:eastAsia="Roboto Light" w:hAnsi="Roboto Light" w:cs="Roboto Light"/>
          <w:b/>
          <w:bCs/>
          <w:sz w:val="20"/>
          <w:szCs w:val="20"/>
        </w:rPr>
        <w:t xml:space="preserve">automated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Google Apps 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reduce manual errors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deep accounting knowledge to align data with </w:t>
      </w:r>
      <w:r w:rsidRPr="00106EA3">
        <w:rPr>
          <w:rFonts w:ascii="Roboto Light" w:eastAsia="Roboto Light" w:hAnsi="Roboto Light" w:cs="Roboto Light"/>
          <w:b/>
          <w:bCs/>
          <w:sz w:val="20"/>
          <w:szCs w:val="20"/>
        </w:rPr>
        <w:t xml:space="preserve">P&amp;L statements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balance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cleaning and normalizing financial data for accurate reporting and analysis purposes, ensuring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financial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cash flow forecasting and multi-source spreadsheet systems, synchronizing over 10 interconnected sheets to create dynamic, real-time reporting setups.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essential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communication between internal systems and client applications, effectively automating data flow while ensuring accuracy and reliability in data handling.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advanced </w:t>
      </w:r>
      <w:r w:rsidRPr="00106EA3">
        <w:rPr>
          <w:rFonts w:ascii="Roboto Light" w:eastAsia="Roboto Light" w:hAnsi="Roboto Light" w:cs="Roboto Light"/>
          <w:b/>
          <w:bCs/>
          <w:sz w:val="20"/>
          <w:szCs w:val="20"/>
        </w:rPr>
        <w:t xml:space="preserve">financial analyses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explore KPIs and forecast business trends, directly influencing strategic decisions made by the executive team and client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efficient </w:t>
      </w:r>
      <w:r w:rsidRPr="00106EA3">
        <w:rPr>
          <w:rFonts w:ascii="Roboto Light" w:eastAsia="Roboto Light" w:hAnsi="Roboto Light" w:cs="Roboto Light"/>
          <w:b/>
          <w:bCs/>
          <w:sz w:val="20"/>
          <w:szCs w:val="20"/>
        </w:rPr>
        <w:t xml:space="preserve">Google Apps Scripts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commonplace tasks within </w:t>
      </w:r>
      <w:r w:rsidRPr="00106EA3">
        <w:rPr>
          <w:rFonts w:ascii="Roboto Light" w:eastAsia="Roboto Light" w:hAnsi="Roboto Light" w:cs="Roboto Light"/>
          <w:b/>
          <w:bCs/>
          <w:sz w:val="20"/>
          <w:szCs w:val="20"/>
        </w:rPr>
        <w:t xml:space="preserve">Google Sheets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productivity for both clients and internal projects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AI tools, including </w:t>
      </w:r>
      <w:r w:rsidRPr="00106EA3">
        <w:rPr>
          <w:rFonts w:ascii="Roboto Light" w:eastAsia="Roboto Light" w:hAnsi="Roboto Light" w:cs="Roboto Light"/>
          <w:b/>
          <w:bCs/>
          <w:sz w:val="20"/>
          <w:szCs w:val="20"/>
        </w:rPr>
        <w:t xml:space="preserve">Gemini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internal capabilities while remaining keenly aware of underlying logics to troubleshoot, adapt, and extend for specific client needs and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team of fintech professionals to identify emerging trends, implementing best practices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financial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various projects and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financial scenarios through clear visualizations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client presentations with actionable insights and facilitating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while adapting methodologies within agile frameworks, ensuring seamless execution of development operations for high-stakes projects and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process enhancements and system upgrades by gathering feedback from users and stakeholders, applying insights to optimize the internal toolset for improved client engagement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clients on utilizing new systems and tools, focusing on both team collaboration and individual performance improvement through effective storytelling and data analysis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that emphasized collaboration across multiple departments, fostering a culture of shared knowledge and mutual support, enhancing the overall quality and efficiency of delivered financial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reporting standards by implementing rigorous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ensuring compliance and accuracy in all deliverables and fostering trust with clients on financial reporting.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software solutions, focusing on complex </w:t>
      </w:r>
      <w:r w:rsidRPr="00106EA3">
        <w:rPr>
          <w:rFonts w:ascii="Roboto Light" w:eastAsia="Roboto Light" w:hAnsi="Roboto Light" w:cs="Roboto Light"/>
          <w:b/>
          <w:bCs/>
          <w:sz w:val="20"/>
          <w:szCs w:val="20"/>
        </w:rPr>
        <w:t xml:space="preserve">system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scalability, which improved overall performance and user satisfaction across multiple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project scope and goals, ensuring alignment between development best practices and user requirements while leveraging technologies such as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reliable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product offerings and addressing client needs through innovative software solutions and features tailored for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among colleagues, sharing insights on software development methodologies and trends to continuously improve project workflows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oversee the full software development lifecycle, balancing competing priorities while delivering high-quality products that meet or exceed client expectations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strategies and frameworks for effective verification of code quality, utilizing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ensure reliable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optimization of software systems, applying industry best practices to enhance efficiency while maintaining codebase integrity and compliance with internal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mentorship program for junior developers, fostering a positive learning environment and promoting professional growth through collaboration and shared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business stakeholders to understand and define requirements, translating complex business needs into technical specifications that guided development efforts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collaborative problem solving sessions, ensuring adherence to coding standards and shared learning to drive team performance and development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technical documentation to uphold a high level of clarity and maintainability of code, making it easier for teams to adapt to ongoing changes and requirements swiftly.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Supervised the integration of new technologies and tools, continually researching and evaluating technological advancements and their potential applications within organizational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