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Front End Developer with 11 years of software development experience, specializing in modern web applications and services. Proficient in designing innovative solutions leveraging React, Node.js, and AWS technologies, ensuring high-quality and user-friendly interfaces across various platforms.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Java,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Spring Boot, Express.js, Angular,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Kubernetes, Git, Jenkins, AWS, Apache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REST API, GraphQL, SQL, NoSQL,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Sass, Bootstrap, Tailwind CSS, Webpack, Jest, Mocha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web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provide users with efficient and engaging digital experiences, focusing on sustainable coding practices and optimization principles.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an agile team to define application architecture with a microservices approach, enhancing modularity and reusable components in our front-end applications built on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responsive user interfaces by utilizing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preprocessors and implementing best practices in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usability and accessibility across diverse devices and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RESTful services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data retrieval and manipulation processes, ensuring seamless communication between front-end applications and back-end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integration and deployment, improving project delivery timelines by streamlining the software deployment process and managing containerized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knowledge-sharing sessions to foster team growth and improve the quality of code with practical feedback and collaborative problem-solving.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enhance application scalability and reliability, utilizing tools like </w:t>
      </w:r>
      <w:r w:rsidRPr="00106EA3">
        <w:rPr>
          <w:rFonts w:ascii="Roboto Light" w:eastAsia="Roboto Light" w:hAnsi="Roboto Light" w:cs="Roboto Light"/>
          <w:b/>
          <w:bCs/>
          <w:sz w:val="20"/>
          <w:szCs w:val="20"/>
        </w:rPr>
        <w:t xml:space="preserve">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storage and </w:t>
      </w:r>
      <w:r w:rsidRPr="00106EA3">
        <w:rPr>
          <w:rFonts w:ascii="Roboto Light" w:eastAsia="Roboto Light" w:hAnsi="Roboto Light" w:cs="Roboto Light"/>
          <w:b/>
          <w:bCs/>
          <w:sz w:val="20"/>
          <w:szCs w:val="20"/>
        </w:rPr>
        <w:t xml:space="preserve">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serverless computing as part of the tech stack.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test-driven development practices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the reliability and maintainability of code, demonstrating a commitment to quality throughout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migration of legacy systems to modern web applications, ensuring compatibility and smooth transition with minimal disruption while leveraging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microservices architecture.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conducted training workshops for junior developers, focusing on new technologies and best practices in front-end development and coding standards to accelerate team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project retrospectives, analyzing workflow efficiency and proposing adjustments to enhance future project delivery and overall team effectiveness.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accessibility features across all applications ensuring compliance with WCAG standards, prioritizing user inclusion and improving overall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for software components and architecture, facilitating knowledge transfer and onboarding of team members in a fast-paced, agile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Simulated user testing and feedback sessions to validate design choices and user experience enhancements, refining product offerings based on real user insights and behaviors.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productive remote work culture by utilizing collaboration tools such as Slack and Zoom to ensure effective communication and project tracking within a distributed team.</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code modularity and adherence to industry-standard coding practices throughout the software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comprehensive RESTful APIs into the application architecture, enhancing data accessibility and creating seamless user experiences across multiple web platforms during my time at Microsoft.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UI/UX designers to transform complex wireframes into responsive web applications using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such as Bootstrap ensuring visual consistency across devices.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through strategic analysis of code and reduction of load times, enhancing overall responsiveness through techniques like lazy loading and code-splitting with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Agile methodologies to complete iterative cycles of development, facilitating daily standups and sprint reviews that enhanced team interaction and accountability effectiveness.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 automated testing strategy utilizing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Enzyme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 code quality and reduce bugs during release cycles across various application components.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database schema design and management, applying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to optimize data storage solutions and improve application infrastructure.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project to transition a monolithic system to a microservices-based architecture, enabling easier scaling and faster deployments, significantly enhancing system performance and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coding standards and conducted peer review sessions, allowing for dynamic knowledge exchange and ongoing professional development within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and user manual guidelines for feature handovers, ensuring clear communication and transition between development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the deployment process through automation practices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thereby reducing potential deployment issues and facilitating smoother project completions.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analytics and user feedback to guide product development decisions, focusing on enhancing user engagement and improving retention rates by adjusting application features.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