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comprehensive experience in developing, enhancing, and maintaining web applications. Proven expertise in .NET, C#, and modern front-end frameworks, fostering high-quality and scalable solutions in remote settings. A problem-solver who thrives in fast-paced environments, utilizing adaptability and effective communication to drive projects forward successfully.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Web API, Entity Framework, Angular, React,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Docker, Kubernetes,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Behavior-Driven Development,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Postman, Selenium, Log4Net, App Insights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satisfaction and engagement through innovative features and functionalities tailored to meet client business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improving data flow between systems, while delivering a seamless user experience that meets client expectations for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front-end functionality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development of intuitive, dynamic user interfaces that enhance user experience and meet modern design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adapting to rapidly changing project requirements and leveraging team synergies to deliver high-quality software solutions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issues to enhance application reliability, security, and user experience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data retrieval and storage, improving overall application performance while adhering to best practices in database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focusing on best practices and maintainability, promoting knowledge sharing within the team and fostering a culture of continuous improvement in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project management, facilitating seamless integration and tracking of development work across multiple teams and enhancing collaboration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unit testing and 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regression testing, ensuring code quality and reliability before deploying updates to production environments, minimizing operational risks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software development lifecycle, from concept through deployment, ensuring the functionality and scalability of applications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and mentored junior developers on modern software development practices, fostering a collaborative learning environment and supporting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proposed new technologies and tools to the team, aligning software development practices with industry trends and enhancing team capabilities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requirements, providing technical insights to improve project outcomes and ensuring that development aligns with business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application interfaces through robust authentication and authorization, ensuring compliance with all security protocols while maintaining optimal user experience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development processes and best practices, facilitating easier onboarding of new team members and transparency in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 cycle (SDLC) as part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engineering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and efficient web applications tailored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design, develop, and maintain enterprise-grade software solutions, leveraging strong problem-solving skills to address complex software issues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management, optimizing performance and ensuring high quality of data models and database operations across multiple applications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retrospectives, which fostered a collaborative workspace driving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high-quality user interface that adapts seamlessly across various devices while meeting accessibility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performance prior to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functionality, fostering seamless exchanges of information that align with contemporary client expectations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providing constructive feedback aimed at enhancing code quality while ensuring adherence to best practices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processes, decisions, and best practices that supported both the development team and product stakeholders, ensuring alignment in objectives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software engineers and interns, sharing knowledge of best practices in software development, frameworks, and tools that enhance team capabilities and delivery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CI/CD pipelines as part of the DevOps initiative, enhancing the efficiency of software releases and minimizing downtime during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and coding standards while developing enterprise applications, contributing to the overall security posture of Microsoft’s product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