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Enterprise Full Stack Developer with over 11 years of experience in software development focused on web and mobile applications. Proven expertise in building scalable, high-performance applications using cutting-edge technologies and AI frameworks. Strong ability to collaborate with cross-functional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HTML/CSS, Vue.js, React,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OpenAPI, Microservices, gRPC,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Vector Databases, Pinecone, ChromaDB, Weaviate,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Generative AI, LangChain, LangSmith, TensorFlow, PyTorch, MLOps, Scikit-learn,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AWS, Azure,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workflows, optimizing the architecture for high performance while adhering to robust security measures in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translating complex technical requirements into high-quality user experiences through an iterative design process focusing on user feedback and accessibility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RESTful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transfer between front-end clients and back-end services while adhering to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persistence strategies using both relational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integrating specialized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application’s capabilities in managing large datasets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best practices for application reliability and maintainability, fostering a culture of innovation and high engineering standards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 to accelerate the delivery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consistent deployment across environments and improved scalability while reducing the risk of environment-specific bugs.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knowledge sharing across teams, enhancing the collaborative culture and ensuring alignment of development efforts with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responsive design to improve overall user engagement and satisfaction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Product Management and UX/UI designs, ensuring alignment of technical developments with strategic goals and enhancing team collaboration towards a common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emerging technologies and trends in AI and development practices, driving innovation and improvement of existing solutions while remaining committed to professional growth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their growth through hands-on training and code review sessions, and promoting a collaborative, supportive team environment for overall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complete software development lifecycle for various high-impact projects, coordinating with stakeholders to ensure timely delivery and adaptation to shifting requirements within an agile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using observability and monitoring tools to track real-time analytics, facilitating proactive adjustments and maintenance to meet user needs and system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 changes in project scope and objectives, demonstrating resilience and proactive problem-solving skills to meet business goals under tight deadlines.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across multiple products, optimizing back-end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supporting the delivery of intuitive interfaces through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practices to enhance application quality, reduce time to market, and facilitate timely bug fixing, creating a culture of quality assurance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microservices architecture transformation, breaking monolithic applications into independently deployable services which increased system robustness and innovation speed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and scientists on deploying machine learning models into production, implementing best practices in MLOps for model monitoring and performance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a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mobile and web applications, ensuring security and scalability while reducing server response times through efficient caching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with stakeholders to interpret user requirements and translate them into technical solutions using a user-centered design approach across all stages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and optimization activities using profiling tools to enhance load times and responsiveness for end-users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with Scrum frameworks, actively engaging in sprint planning, retrospectives, and reviews to facilitate continuous improvement in processes and team dynamics while enhancing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application architecture and codebase, ensuring maintainability and accessibility of knowledge for future team members and collaborators, aiding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software engineers, providing guidance on best practices, performance improvement strategies, and fostering a collaborative learning environment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software solutions with business objectives, facilitating stakeholder engagement to ascertain understanding and satisfaction while enhancing alignment towards overarching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cross-project collaboration to develop best practices and facilitate knowledge sharing among different teams, optimizing development workflows and accelerating delivery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