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Enterprise Architect with over 11 years of experience in software development, specializing in AI-enabled solutions and enterprise applications. Proven ability to drive business outcomes through effective solution architecture and compelling presentations to C-level executives.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Machine Learning,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ETL, Apache Kafka,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Prometheus, CloudOps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presented comprehensive solution architectures incorporating AI-driven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business capabilities and presenting clear value propositions for prospective clients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conversations with C-level executives regarding the strategic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solving technical business challenges and aligning with responsible AI practices to foster customer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delivered impactful presentations demonstrating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value-driven results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Workday's 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the transformation in business operations through innovative technological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compelling narratives that resonate with target audiences and drive interest in AI-enabled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current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technologies, contributed as a subject matter expert in webinars and workshops to position Workday as a leader in the AI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lead cross-functional projects enhancing customer experiences through integrated solutions, ensuring all technical requirements were met in line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solution demonstrations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facilitating an understanding of high-level architecture and deployment strategies to clients across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reports and analytics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enabling clients to make informed decisions based on data insights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stakeholder expectations while leading multiple projects simultaneously, utilizing adept project management skills to ensure timely delivery and high-quality outcomes during solution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 selling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customer needs, and articulating how the synergy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business processes could result in substantial cost savings and productivity gains.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team members to share ideas and insights during development meetings, which enriched the overall project outcomes and customer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 into existing frameworks, improving the quality and accessibility of data for end-users through interactive dashboards and visualizations.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to clients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security and compliance, along with demonstrating the unique capabilities of Workday's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teams on AI advancements, focusing on hands-on experience with practical applications in business environments, empowering staff with essential skills for future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agile practices across the presales team, advocating for continuous improvement strategies to enhance product delivery and customer engagement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performance, reliability, and scalability while adhering to software development best practices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architecture to deployment, ensuring applications were optimized for both performance and maintainability,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alignment with client specifications, enhancing application capabilities through advanced data management and integration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engaging product demonstrations and proof-of-concept applications that accurately reflected client needs and the potential of available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mobile and web applications, ensuring seamless integration with frontend components and third-party services while adhering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maintained existing software applications by performing code reviews and using testing frameworks to enable high-quality software releases with minimal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user interfaces, ensuring responsive and dynamic web applications aligned with best practices and user experience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containerization, advocating for modern approaches that improved collaboration and deployment efficiency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and web services to facilitate data exchange between various systems, leveraging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 interactions for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for continuous improvement of application features, maximizing user satisfaction and driving adoption rates through engagement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core programming techniques and design principles, fostering a collaborative environment that promoted learning and shared knowledge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architectural decisions thoroughly to provide clear references for ongoing and future development projects, ensuring alignment across teams and with organizational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