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Device Simulation Software Developer with over 11 years in software development, including extensive expertise in semiconductor device simulation and high-performance computing. Proven ability to design and implement sophisticated algorithms and methodologies in C++, aimed at enhancing simulation accuracy and efficiency. Skilled in working within collaborative environments to deliver innovative solutions while effectively communicating complex ideas and results. Committed to continuous learning and applying advanced physics in practical software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MATLAB,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xml:space="preserve"> TCAD, EDA, Version Control, Agile Methodologies, Unit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Simulation Tools:</w:t>
      </w:r>
      <w:r w:rsidRPr="00106EA3">
        <w:rPr>
          <w:rFonts w:ascii="Roboto Light" w:eastAsia="Roboto Light" w:hAnsi="Roboto Light" w:cs="Roboto Light"/>
          <w:sz w:val="20"/>
          <w:szCs w:val="20"/>
        </w:rPr>
        <w:t xml:space="preserve"> COMSOL, ANSYS, LabVIEW, Simulink, Silicon Designer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Mathematical Modeling:</w:t>
      </w:r>
      <w:r w:rsidRPr="00106EA3">
        <w:rPr>
          <w:rFonts w:ascii="Roboto Light" w:eastAsia="Roboto Light" w:hAnsi="Roboto Light" w:cs="Roboto Light"/>
          <w:sz w:val="20"/>
          <w:szCs w:val="20"/>
        </w:rPr>
        <w:t xml:space="preserve"> Quantum Mechanics, Monte Carlo Methods, Finite Element Analysis, Machine Learning, Statistical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Hardware Integration:</w:t>
      </w:r>
      <w:r w:rsidRPr="00106EA3">
        <w:rPr>
          <w:rFonts w:ascii="Roboto Light" w:eastAsia="Roboto Light" w:hAnsi="Roboto Light" w:cs="Roboto Light"/>
          <w:sz w:val="20"/>
          <w:szCs w:val="20"/>
        </w:rPr>
        <w:t xml:space="preserve"> FPGA, Circuit Design, SoC Architectures, SPICE Simulation, Embedded Systems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complex </w:t>
      </w:r>
      <w:r w:rsidRPr="00106EA3">
        <w:rPr>
          <w:rFonts w:ascii="Roboto Light" w:eastAsia="Roboto Light" w:hAnsi="Roboto Light" w:cs="Roboto Light"/>
          <w:b/>
          <w:bCs/>
          <w:sz w:val="20"/>
          <w:szCs w:val="20"/>
        </w:rPr>
        <w:t xml:space="preserve">semiconductor device simulation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performance and reliability of simulation results for a wide range of semiconductor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multidisciplinary team to implement advancements in </w:t>
      </w:r>
      <w:r w:rsidRPr="00106EA3">
        <w:rPr>
          <w:rFonts w:ascii="Roboto Light" w:eastAsia="Roboto Light" w:hAnsi="Roboto Light" w:cs="Roboto Light"/>
          <w:b/>
          <w:bCs/>
          <w:sz w:val="20"/>
          <w:szCs w:val="20"/>
        </w:rPr>
        <w:t xml:space="preserve">quantum mechanical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accuracy of device behavior under varying conditions and ensuring robust simulation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validation of new </w:t>
      </w:r>
      <w:r w:rsidRPr="00106EA3">
        <w:rPr>
          <w:rFonts w:ascii="Roboto Light" w:eastAsia="Roboto Light" w:hAnsi="Roboto Light" w:cs="Roboto Light"/>
          <w:b/>
          <w:bCs/>
          <w:sz w:val="20"/>
          <w:szCs w:val="20"/>
        </w:rPr>
        <w:t xml:space="preserve">simulation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limitations in existing frameworks and effectively addressing them through innovative programming solutions and optimization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support and maintenance for existing </w:t>
      </w:r>
      <w:r w:rsidRPr="00106EA3">
        <w:rPr>
          <w:rFonts w:ascii="Roboto Light" w:eastAsia="Roboto Light" w:hAnsi="Roboto Light" w:cs="Roboto Light"/>
          <w:b/>
          <w:bCs/>
          <w:sz w:val="20"/>
          <w:szCs w:val="20"/>
        </w:rPr>
        <w:t xml:space="preserve">simulation software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products were up-to-date with industry trends and user requirements through regular updates and feature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independent research to develop new </w:t>
      </w:r>
      <w:r w:rsidRPr="00106EA3">
        <w:rPr>
          <w:rFonts w:ascii="Roboto Light" w:eastAsia="Roboto Light" w:hAnsi="Roboto Light" w:cs="Roboto Light"/>
          <w:b/>
          <w:bCs/>
          <w:sz w:val="20"/>
          <w:szCs w:val="20"/>
        </w:rPr>
        <w:t xml:space="preserve">physical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semiconductor devices, implementing techniques based on </w:t>
      </w:r>
      <w:r w:rsidRPr="00106EA3">
        <w:rPr>
          <w:rFonts w:ascii="Roboto Light" w:eastAsia="Roboto Light" w:hAnsi="Roboto Light" w:cs="Roboto Light"/>
          <w:b/>
          <w:bCs/>
          <w:sz w:val="20"/>
          <w:szCs w:val="20"/>
        </w:rPr>
        <w:t xml:space="preserve">Non-equilibrium Green's function (NEGF)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simulation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complex simulation results and methodologies to peer groups, focusing on clarity and comprehensibility to ensure thorough understanding across diverse technical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timelines and deliverables effectively, fostering a culture of collaboration and innovation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hardware team to optimize simulation conditions that reflect real-world scenarios, ensuring that simulations met stringent operational requirements and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documentation for simulation software, providing clear instructions and operational guidelines that enable seamless usage by engineers and researchers.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the initiative to explore emerging technologies related to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their applications in semiconductor simulations, applying findings to enhance existing software capabilities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feedback from end-users into the development process to continually refine simulation tools, resulting in increased user satisfaction and operational efficiency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advanced </w:t>
      </w: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knowledge on efficient coding techniques and encouraging teamwork and skill development in line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contributing to a shared repository of best practices and improving overall code quality within the </w:t>
      </w:r>
      <w:r w:rsidRPr="00106EA3">
        <w:rPr>
          <w:rFonts w:ascii="Roboto Light" w:eastAsia="Roboto Light" w:hAnsi="Roboto Light" w:cs="Roboto Light"/>
          <w:b/>
          <w:bCs/>
          <w:sz w:val="20"/>
          <w:szCs w:val="20"/>
        </w:rPr>
        <w:t xml:space="preserve">device simulation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conduct impact analysis of new simulation features on existing integrations, ensuring backward compatibility and reliable performance of simulation software tools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delivered internal workshops on emerging trends in semiconductor device simulation, enhancing the team's knowledge and positioning the company as a leader in innovative simulation technologies.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optimization of multi-threaded simulations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computational efficiency for complex semiconductor devices during critical project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deliver simulation solutions, ensuring alignment with customer needs and contributing to successful project deliveries and high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Mastered various development tools and integrated them into the workflow, including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build systems like </w:t>
      </w:r>
      <w:r w:rsidRPr="00106EA3">
        <w:rPr>
          <w:rFonts w:ascii="Roboto Light" w:eastAsia="Roboto Light" w:hAnsi="Roboto Light" w:cs="Roboto Light"/>
          <w:b/>
          <w:bCs/>
          <w:sz w:val="20"/>
          <w:szCs w:val="20"/>
        </w:rPr>
        <w:t xml:space="preserve">CMake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software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predictive modeling strategies using advanced statistical techniques, ensuring accurate representation of semiconductor device behaviors and paving the way for innovative solution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and feedback sessions focused on best practice adherence in software design, promoting a culture of continuous improvement and knowledge sharing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knowledge transfer activities, bridging gaps between teams and ensuring a seamless understanding of complex simulation tools and methodologies used for device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reported on simulation results to stakeholders, relying on strong communication skills to clarify complex concepts and findings in a digestible format, facilitating informed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user feedback into product iterations, adapting simulation tools to better meet user requirements and improving functionality based on detailed usability studies.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libraries and modules for device physics, ensuring that the simulation platform remained cutting-edge by incorporating the latest breakthroughs in semiconductor research and technology.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to share research findings and development experiences, showcasing the company's advancements in semiconductor simulation technology and establishing professional networks.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mathematical and physics principles to carry out simulations that optimize device performance, utilizing an understanding of critical equations relevant to device behavior and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to integrate emerging artificial intelligence methods into simulation processes, leading efforts to explore how AI can augment traditional simulation methodologies and enhance device modeling.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