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Developer Relations Engineer with 11 years of experience in software development, specializing in Web3, blockchain technologies, and developer education. Proven expertise in building and supporting developer ecosystems and delivering high-impact technical documentation, tutorials, and hands-on support.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Solidity, JavaScript, Python, Go, Rust,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Polkadot, Hyperledger, zk-SNARKs, EVM, Solana, Algorand, Corda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Truffle, Hardhat, Ganache, Remix, OpenZeppelin, Web3.js, Ethers.js,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Education:</w:t>
      </w:r>
      <w:r w:rsidRPr="00106EA3">
        <w:rPr>
          <w:rFonts w:ascii="Roboto Light" w:eastAsia="Roboto Light" w:hAnsi="Roboto Light" w:cs="Roboto Light"/>
          <w:sz w:val="20"/>
          <w:szCs w:val="20"/>
        </w:rPr>
        <w:t xml:space="preserve"> Markdown, Swagger, Postman, Git, Confluence, Jira, Sphix, ReadTheDocs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Community Engagement:</w:t>
      </w:r>
      <w:r w:rsidRPr="00106EA3">
        <w:rPr>
          <w:rFonts w:ascii="Roboto Light" w:eastAsia="Roboto Light" w:hAnsi="Roboto Light" w:cs="Roboto Light"/>
          <w:sz w:val="20"/>
          <w:szCs w:val="20"/>
        </w:rPr>
        <w:t xml:space="preserve"> Discord, GitHub, Slack, Stack Overflow, Telegram, Meetup.com, Hackathons, Workshops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Privacy Technologies:</w:t>
      </w:r>
      <w:r w:rsidRPr="00106EA3">
        <w:rPr>
          <w:rFonts w:ascii="Roboto Light" w:eastAsia="Roboto Light" w:hAnsi="Roboto Light" w:cs="Roboto Light"/>
          <w:sz w:val="20"/>
          <w:szCs w:val="20"/>
        </w:rPr>
        <w:t xml:space="preserve"> Zero-Knowledge Proofs, Trusted Execution Environments, Homomorphic Encryption, Secure Multi-Party Computation, Confidential Computing, Differential Privacy, Data Masking, Tokenization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Solidity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deploy smart contracts on the </w:t>
      </w:r>
      <w:r w:rsidRPr="00106EA3">
        <w:rPr>
          <w:rFonts w:ascii="Roboto Light" w:eastAsia="Roboto Light" w:hAnsi="Roboto Light" w:cs="Roboto Light"/>
          <w:b/>
          <w:bCs/>
          <w:sz w:val="20"/>
          <w:szCs w:val="20"/>
        </w:rPr>
        <w:t xml:space="preserve">Ethereum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 ensuring robust security and integrity for user transactions across decentralized applications and platforms within the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enhance developer documentation for upcoming features, maintaining accessibility and clarity to support diverse user experience levels in the onboarding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workshops and educational programs that empowered developers with hands-on experience in integrating </w:t>
      </w:r>
      <w:r w:rsidRPr="00106EA3">
        <w:rPr>
          <w:rFonts w:ascii="Roboto Light" w:eastAsia="Roboto Light" w:hAnsi="Roboto Light" w:cs="Roboto Light"/>
          <w:b/>
          <w:bCs/>
          <w:sz w:val="20"/>
          <w:szCs w:val="20"/>
        </w:rPr>
        <w:t xml:space="preserve">privacy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their applications, fostering community engagement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high-quality technical resources and tutorials that lowered the learning curve for developers new to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significantly increasing active user engagement and ecosystem growth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developers through community forums and live Q&amp;A sessions, addressing integration challenges and gathering constructive feedback to improve onboarding materials and developer tools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product team to advocate for developer needs, influencing roadmap decisions and feature prioritization based on ecosystem feedback and evolving technical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principal liaison between the developers and internal stakeholders, effectively communicating technical concepts to non-technical teams and facilitating alignment on project objectives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developer experience by streamlining documentation processes, improving code samples, and ensuring technical resources were comprehensive and up-to-date with the latest </w:t>
      </w:r>
      <w:r w:rsidRPr="00106EA3">
        <w:rPr>
          <w:rFonts w:ascii="Roboto Light" w:eastAsia="Roboto Light" w:hAnsi="Roboto Light" w:cs="Roboto Light"/>
          <w:b/>
          <w:bCs/>
          <w:sz w:val="20"/>
          <w:szCs w:val="20"/>
        </w:rPr>
        <w:t xml:space="preserve">Horizen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student organizations and universities to promote </w:t>
      </w:r>
      <w:r w:rsidRPr="00106EA3">
        <w:rPr>
          <w:rFonts w:ascii="Roboto Light" w:eastAsia="Roboto Light" w:hAnsi="Roboto Light" w:cs="Roboto Light"/>
          <w:b/>
          <w:bCs/>
          <w:sz w:val="20"/>
          <w:szCs w:val="20"/>
        </w:rPr>
        <w:t xml:space="preserve">Horizen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via presentations and coding challenges, enhancing visibility and fostering interest among future developers in blockchain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partnerships with other technology organizations and educational institutions to create cross-promotional opportunities and collaborative resources that elevate </w:t>
      </w:r>
      <w:r w:rsidRPr="00106EA3">
        <w:rPr>
          <w:rFonts w:ascii="Roboto Light" w:eastAsia="Roboto Light" w:hAnsi="Roboto Light" w:cs="Roboto Light"/>
          <w:b/>
          <w:bCs/>
          <w:sz w:val="20"/>
          <w:szCs w:val="20"/>
        </w:rPr>
        <w:t xml:space="preserve">Horizen's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presence in the developer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implementation of </w:t>
      </w:r>
      <w:r w:rsidRPr="00106EA3">
        <w:rPr>
          <w:rFonts w:ascii="Roboto Light" w:eastAsia="Roboto Light" w:hAnsi="Roboto Light" w:cs="Roboto Light"/>
          <w:b/>
          <w:bCs/>
          <w:sz w:val="20"/>
          <w:szCs w:val="20"/>
        </w:rPr>
        <w:t xml:space="preserve">developer feedback loops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improvement and innovation of the overall development environment and resources available for ecosystem partners and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Git and version control to oversee collaborative efforts on documentation projects, ensuring all changes were accurately reflected and easy to navigate for users of varied experience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insightful articles and blog posts about trends in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privacy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positioning </w:t>
      </w:r>
      <w:r w:rsidRPr="00106EA3">
        <w:rPr>
          <w:rFonts w:ascii="Roboto Light" w:eastAsia="Roboto Light" w:hAnsi="Roboto Light" w:cs="Roboto Light"/>
          <w:b/>
          <w:bCs/>
          <w:sz w:val="20"/>
          <w:szCs w:val="20"/>
        </w:rPr>
        <w:t xml:space="preserve">Horizen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thought leader in blockchain innovation and community education.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on evolving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privacy solutions, creating materials that elucidated their real-world applications to engage developers effectively and enhance ecosystem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hackathons and community meetups, energizing interest in </w:t>
      </w:r>
      <w:r w:rsidRPr="00106EA3">
        <w:rPr>
          <w:rFonts w:ascii="Roboto Light" w:eastAsia="Roboto Light" w:hAnsi="Roboto Light" w:cs="Roboto Light"/>
          <w:b/>
          <w:bCs/>
          <w:sz w:val="20"/>
          <w:szCs w:val="20"/>
        </w:rPr>
        <w:t xml:space="preserve">Horizen's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fostering a collaborative space for creative problem-solving and innovations geared towards realistic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operational efficiency, while integrating state-of-the-art solutions for client-driven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the design and implementation of APIs that facilitated seamless communication between frontend and backend systems in large-scale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numerous successful releases by writing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applications focusing on user experience and enhanced performance in fast-paced working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ensured data integrity, security, and transparency, while also addressing compliance regulations and maintaining high standards of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user manuals that simplified onboarding processes for engineers and non-engineers alike, emphasizing usability and comprehensive explanations to improve overall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code reviews and debugging sessions with junior developers to foster continuous learning and improvement, promoting best practices and coding standards across software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modern frameworks for optimally responsive results and overall scalability according to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practices, ensuring timely delivery of features through efficient sprint planning and management alongside productive daily stand-ups and retrospectives.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levels of technical proficiency by continually evaluating emerging technologies and trends in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their potential implementation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functional interfaces for web applications employing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importance of first-rate coding practices and systematic testing to uphold application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of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and error-free communication among disparate systems while enhancing overall user interactions and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tailored technical presentations and demos to convey project updates and builds during stakeholder meetings and community engagements, showcasing the company’s capabilities and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