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focusing on enhancing developer productivity in web and mobile applications. Demonstrated success in optimizing build/test/deploy processes for high-performing engineering teams and driving improvements in developer experience through innovative tooling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XCTest, Django, Flask,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Ansible, AWS SAM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Karma, SonarQube, Apache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Cassandra,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Cloudflare, Terraform, OpenStack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enhance developer productivity by improving build and deployment processes, implementing CI/CD pipelines and automating manual workflows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changes in the development team's productivity metrics, focusing on decreasing deployment times and improving code quality through systematic enhancements to testing frameworks and monitoring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owner of the software build and deployment system by managing complex dependencies and ensuring streamlined integration procedures across various engineering teams and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problems faced by development teams related to cross-team collaboration, utilizing advanced technologies to create solutions that improved overall efficiency and developer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monorepo strategy for managing multiple projects, optimizing the development workflow, and enabling seamless integration and testing across different teams without causing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conducting workshops and training sessions on best practices for build/test/deploy tools, including continuous integration and delivery methodologies, improving team skills holistically.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within the system by integrating advanced logging and monitoring tools to quickly identify and mitigate issues before they could impact production deployments, fostering a proactive support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that assisted teams in managing test coverage and quality metrics, providing better insights into the product’s health and helping teams to focus on critical areas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engineers to understand pain points in their workflows, gathering feedback to iterate on processes and technology stacks, leading to more tailored and responsive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new solutions to support data residency across global regions, integrating multi-cloud capabilities that enable global operational efficiency and compliance with regional data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and guidelines to standardize development procedures across teams, ensuring that processes are uniformly adopted and understood while simultaneously enhancing onboarding experiences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programming languages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backend and frontend interactions of applications, improving overall user and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 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build bottlenecks, allowing teams to isolate their work and improve the speed of development cycles, maximizing output from development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capabilities by integrating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pipeline, facilitating microservices architecture and agile software delivery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comprehensive feedback loop with customers to understand their evolving scaling challenges, enabling the engineering team to adjust priorities based on real-world insights and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initiatives to streamline application processes, significantly contributing to improving product milestones through optimized coding practices and collaboration among various 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core features in an agile environment, where integrating user requirements into the coding cycle fostered meaningful left-shifted processes and better end-user experiences and product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codebases by refactoring applications and transitioning them to more maintainable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address architectural challenges, employing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database systems to design solutions that satisfied complex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testing protocols with comprehensive coverage, enhancing the quality of deliverables while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 within continuous integration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methodologies for code reviews that emphasized constructive feedback and shared knowledge, resulting in better coding standards and quicker developer ramp-up times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engineering teams to implement data flow solutions that ensured operational integrity and fulfilled business intelligence needs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align software specifications and deliver tangible functionality that met customer needs, ensuring that product visions were accurately realized through technical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infrastructure management by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maintain cloud resources, allowing for efficient scaling and optimization of technical architectures to meet increasing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significant improvements in the performance metrics of web applications by optimizing the backend service interactions and implementing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roadmap discussions to prioritize development efforts based on customer feedback, internal KPIs, and market trends, leading projects that adapted technologies to stay ahead in the competitive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mentor junior engineers and stimulate creativity, effectively identifying new opportunities for technology advancement and improved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