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web and mobile applications, cloud infrastructure management, and automation. Adept at building and optimizing secure systems particularly in AWS environments, with a passion for improving operational efficiency and delivery speed in development cycles.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EC2, AWS S3, AWS EKS, AWS VPC, AWS IAM, Terraform, Pulumi,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Automation:</w:t>
      </w:r>
      <w:r w:rsidRPr="00106EA3">
        <w:rPr>
          <w:rFonts w:ascii="Roboto Light" w:eastAsia="Roboto Light" w:hAnsi="Roboto Light" w:cs="Roboto Light"/>
          <w:sz w:val="20"/>
          <w:szCs w:val="20"/>
        </w:rPr>
        <w:t xml:space="preserve"> Python, Bash, Go, Ansible, Shell Scripting, PowerShell,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Practices:</w:t>
      </w:r>
      <w:r w:rsidRPr="00106EA3">
        <w:rPr>
          <w:rFonts w:ascii="Roboto Light" w:eastAsia="Roboto Light" w:hAnsi="Roboto Light" w:cs="Roboto Light"/>
          <w:sz w:val="20"/>
          <w:szCs w:val="20"/>
        </w:rPr>
        <w:t xml:space="preserve"> GitHub Actions, GitLab CI, Jenkins, CircleCI, Travis CI,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Datadog, Prometheus, Grafana, ELK Stack, Splunk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Kubernetes, Helm, OpenShift, Apache Mesos, Docker Compose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optimization of cloud infrastructure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high availability for services such as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security and cost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comprehensive </w:t>
      </w:r>
      <w:r w:rsidRPr="00106EA3">
        <w:rPr>
          <w:rFonts w:ascii="Roboto Light" w:eastAsia="Roboto Light" w:hAnsi="Roboto Light" w:cs="Roboto Light"/>
          <w:b/>
          <w:bCs/>
          <w:sz w:val="20"/>
          <w:szCs w:val="20"/>
        </w:rPr>
        <w:t xml:space="preserve">infrastructure security strategy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integrated </w:t>
      </w:r>
      <w:r w:rsidRPr="00106EA3">
        <w:rPr>
          <w:rFonts w:ascii="Roboto Light" w:eastAsia="Roboto Light" w:hAnsi="Roboto Light" w:cs="Roboto Light"/>
          <w:b/>
          <w:bCs/>
          <w:sz w:val="20"/>
          <w:szCs w:val="20"/>
        </w:rPr>
        <w:t xml:space="preserve">vulnerability scanning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resulting in enhanced protection against potential threats while reducing operational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system updates and software patching processes utilizing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significantly improving deployment speed and reducing downtime during updates and upgrades.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robust monitoring, logging, and alerting system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performance tracking and issue identification across multiple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incident response process, facilitating </w:t>
      </w:r>
      <w:r w:rsidRPr="00106EA3">
        <w:rPr>
          <w:rFonts w:ascii="Roboto Light" w:eastAsia="Roboto Light" w:hAnsi="Roboto Light" w:cs="Roboto Light"/>
          <w:b/>
          <w:bCs/>
          <w:sz w:val="20"/>
          <w:szCs w:val="20"/>
        </w:rPr>
        <w:t xml:space="preserve">blameless post-mortems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encouraged continuous improvement and learning within the team, enhancing overall incident management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development lifecycle, ensuring that code could be automatically built, tested, and deployed, reducing manual intervention and errors.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software development teams to establish an effective feedback loop that enhanced product delivery times and ensured that infrastructure remained aligned with application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security audits and compliance checks on cloud resources to adhere to industry standards, developing remediation plans to address findings and mitigate risks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resource allocation through strategic capacity planning within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proactive scaling and management of cloud resources to meet growing user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across teams, presenting on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the advantages of using orchestrators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competencies on current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internal documentation for infrastructure architecture and processes, ensuring clarity and knowledge retention across team members to streamline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resilience by implementing automated recovery protocols for critical infrastructure components, minimizing downtime and maximizing operational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define project specifications and align efforts towards achieving shared goals, displaying a collaborative spirit and commitment to company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industry trends to recommend strategic initiatives for infrastructure improvements, maintaining competitiveness in a rapidly evolving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candid feedback and open communication within the team, enabling continuous improvement and strong team dynamics.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production environments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various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principles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in optimized workflows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web applications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contributed to containerization strategies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isolated development environments that boosted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build processes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efforts and minimizing errors during the deployment phases while ensuring a seamless software transition 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as a vital contributor to various projects focusing on achieving project deliverables on time, contributing to improved project efficiency and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logging solutions that utilized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better analysis of application performance and enabling rapid resolution of production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scripting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automation scripts that streamlined workflows, reducing redundant tasks and improving overall team efficiency in daily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optimizing existing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better integration of code changes into mainline code, thereby enhancing continuous delivery capability.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adopting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them grow into competent contributors in the fast-paced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building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utilized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modular development and enabling independent scaling of application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cloud security practices and coding standards to ensure compliance with company policies and industry regulations, bolstering the integrity of developmental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and translate them into technical specifications, enhancing the development cycle efficiency and aligning product features with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reviewed code from peers using structured peer review processes, providing clear and constructive feedback that cultivated a culture of quality and attention to detail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