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11 years of experience in software development, specializing in automation, cloud infrastructure, and container orchestration. Proficient in designing scalable solutions leveraging AWS and Terraform, with a strong understanding of CI/CD principles, security, and networking.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ECS, Docker, Kubernetes, Terraform, CloudFormation,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Java, Go, Ruby, Scala,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Compose, Istio, KNative,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Bitbucket Pipelines, Travis CI, Bamboo, CircleCI,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Application Servers: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Apache, Nginx, Tomcat, JBoss, Node.js, Express.js,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SSL, Firewall, VPN, Load Balancer, AWS Security Hub, API Gateway, SFTP, IAM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and scaling of applications within a fully automated CI/CD pipeline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deployment speed and reproducibility of environments for development and production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application performance, leading to improved system stability and lower operational costs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security compliance checks and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 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reducing the risk of vulnerabilities within the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continuous integration and delivery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faster software releases and reducing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scripting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enhancing the overall efficiency of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culture of quality, security, and performance within cloud architecture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migration projects, utilizing cloud assessment frameworks and automation strategies to transition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minimal downtime and service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load testing and optimization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met performance benchmarks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network and connectivity issues related to VPNs, NAT gateways, and subnetting, ensuring secure and reliable access to cloud resources for remote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solutions that align with both business objectives and operational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cloud architecture and system configurations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clarity and compliance for audit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activities, quickly diagnosing issues through log analysis and remediation using toolsets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CloudTrail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tools and automated scripts aimed at enhancing operational efficiency and reducing repetitive tasks for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cloud infrastructure performance and resource utilization, implementing governance policies to manage costs effectively and optimize resource usage.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modularity and reducing deployment timelines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implement containerized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production, empowering teams to deploy new features rapidly and with decreased risk of regression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enabling rapid feedback loops for developers after each commit.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engineering teams to define technical specifications and deliver solutions that exceeded performance expectations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version control processes, enforcing best practices and ensuring code quality by conducting regular code reviews and integrating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data storage reliability in cloud-based applications about performance paradigms.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cloud architecture discussions and decisions by leveraging AWS Well-Architected Framework to align system design with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and design specifications for various projects, enhancing knowledge sharing within the engineering team and aiding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centralized logging, improving visibility and traceability of application performance issues across multiple microservices.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enhancing team visibility into ongoing tasks and cultivating agile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cloud provisioning and infrastructure automation, improving the team's overall technical capabilities and encouraging best practices in DevOps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strategies for distributed architectures, improving service interoperability and security while reducing latency through efficient routing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