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DevOps Engineer with over 11 years of experience in software development, focusing on web and mobile applications. Proficient in cloud architecture, CI/CD pipelines, container orchestration, and infrastructure automation, ensuring resilient and scalable systems for high-traffic environments.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Microsoft Azure, Google Cloud Platform, IBM Cloud, DigitalOcean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Containerization &amp; Orchestration: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Kubernetes, Docker, OpenShift, Helm, Rancher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 &amp; Automation: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GitHub Actions, GitLab CI, Jenkins, Travis CI, CircleCI, Terraform, Pulumi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 &amp; Logging: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Prometheus, Grafana, Datadog, ELK Stack, Splunk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Operating Systems &amp; Networking: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Linux, Unix, Network Security, TCP/IP, DNS, SSH, VPN, Firewalls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operated infrastructure for high-availability cloud services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integrating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orchestration to support rapid deployment of AI-driven applications that handle varying traffic loads efficiently.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robust CI/CD pipelines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seamless and automated integration of code changes, minimizing deployment risks in production environments and enhancing developer productivity.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monitoring and alerting solutions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establishing visibility into system performance and reliability, proactively addressing incidents to minimize downtime and optimize user experience.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backend and machine learning engineers to streamline the productionization of models, leveraging containerization techniques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orchestration via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seamless deployments.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infrastructure automation projects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Pulumi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driving a culture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Infrastructure as Code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(IaC) and enhancing operational efficiency across various development and production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Played a crucial role in security compliance by managing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IAM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roles, secrets management, and ensuring network isolation to protect sensitive data processed through our AI detection platform.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Continually optimized cost and performance metrics within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implementing best practices for resource allocation and usage while scaling applications to meet increasing demand across different regions.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best practices around disaster recovery and deployment strategies, ensuring resilient and recoverable systems through thorough capacity planning and incident response frameworks utilizing a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mindset.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the observability of system components via logging solutions integrated with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ELK Stack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the team's ability to troubleshoot and mitigate infrastructure issues swiftly.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regular disaster recovery exercises, using simulation tools to assess system resilience and response procedures, ensuring alignment with business continuity goals and maintaining service-level agreements.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technical workshops to share knowledge on containerization technologies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orchestration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fostering a culture of continuous learning and improving team capabilities.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cross-department initiatives aimed at refining deployment processes and optimizing workflows, demonstrating adaptability and collaborative problem-solving in a dynamic startup environment.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Produced documentation for operational procedures, architecture designs, and system configurations, ensuring knowledge transfer and adherence to best practices across the engineering team and improving onboarding processes.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Evaluated and integrated new technologies into existing workflows, staying ahead of industry trends and enhancing our technological stack to maintain competitive advantages in AI service delivery.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Oversaw incident response processes, employing root cause analysis to prevent future occurrences, cultivating a proactive culture around system reliability and performance. 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design and development of scalable distributed systems at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cloud services to enhance application reliability while supporting millions of users simultaneously across various platforms.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which facilitated swift integration and delivery, empowering developer teams with tools to streamline project life cycles and enhance collaboration on software development efforts.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Automated infrastructure provisioning and configuration management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PowerShell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scripts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ARM templates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reduced setup time for development environments and increased consistency in deployments.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Deployed and managed containerized applications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promoting microservices architecture that improved system flexibility and scalability for enterprise-grade applications while ensuring efficient resource utilization.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monitoring and performance tuning of web applications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Application Insights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automate error tracking and maintain optimal operational health across the application stack.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user interfaces in collaboration with cross-functional teams,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build responsive front-end applications, ultimately enhancing user engagement and satisfaction.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high security standards by implementing authentication protocols and compliance measures, ensuring robust protection of sensitive customer data handled by enterprise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development methodologies, involving sprint planning, stand-ups, and retrospectives, which boosted team productivity and encouraged open lines of communication among team members.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guidance on best practices for version control systems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reinforcing code quality and developer collaboration on considerable coding projects, facilitating easier rollbacks and feature branching.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QA teams to execute automated testing plans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 software quality and reducing the time spent on manual testing processes.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contributed to system architecture discussions, analyzing current systems for potential enhancements, which aligned the development strategy with future growth projections and technological advancements.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knowledge-sharing sessions to educate peers on emerging technologies, fostering an environment of innovation that encouraged team members to pursue new ideas and improve existing solutions.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