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of expertise in DevOps methodologies focusing on CI/CD pipelines and cloud solutions across multiple environments. Proven ability to translate complex requirements into actionable tech stacks, enhancing application performance, security, and scalability for both web and mobile applications. Recognized for strong collaboration and adaptability within diverse teams to achieve business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Bash, Ruby, JavaScript, Go, Java,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OpenStack,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Configuration Management:</w:t>
      </w:r>
      <w:r w:rsidRPr="00106EA3">
        <w:rPr>
          <w:rFonts w:ascii="Roboto Light" w:eastAsia="Roboto Light" w:hAnsi="Roboto Light" w:cs="Roboto Light"/>
          <w:sz w:val="20"/>
          <w:szCs w:val="20"/>
        </w:rPr>
        <w:t xml:space="preserve"> Ansible, Terraform, Chef, Puppet, SaltStack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Tools:</w:t>
      </w:r>
      <w:r w:rsidRPr="00106EA3">
        <w:rPr>
          <w:rFonts w:ascii="Roboto Light" w:eastAsia="Roboto Light" w:hAnsi="Roboto Light" w:cs="Roboto Light"/>
          <w:sz w:val="20"/>
          <w:szCs w:val="20"/>
        </w:rPr>
        <w:t xml:space="preserve"> Jenkins, GitLab CI, CircleCI, Travis CI, Octopus Deploy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Bitbucket, GitHub, Jira, Confluence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JUnit, Selenium, Postman, TestNG, Cypress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transformation of technical requirements into scalable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collaborating with </w:t>
      </w:r>
      <w:r w:rsidRPr="00106EA3">
        <w:rPr>
          <w:rFonts w:ascii="Roboto Light" w:eastAsia="Roboto Light" w:hAnsi="Roboto Light" w:cs="Roboto Light"/>
          <w:b/>
          <w:bCs/>
          <w:sz w:val="20"/>
          <w:szCs w:val="20"/>
        </w:rPr>
        <w:t xml:space="preserve">Platform Specialists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deployments and enhance infrastructure resilience across several key projects and business units.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for technical processes, ensuring clarity and alignment among cross-functional teams by using </w:t>
      </w:r>
      <w:r w:rsidRPr="00106EA3">
        <w:rPr>
          <w:rFonts w:ascii="Roboto Light" w:eastAsia="Roboto Light" w:hAnsi="Roboto Light" w:cs="Roboto Light"/>
          <w:b/>
          <w:bCs/>
          <w:sz w:val="20"/>
          <w:szCs w:val="20"/>
        </w:rPr>
        <w:t xml:space="preserve">flowcharts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complex systems interactions and information 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powerful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that automated software deployments, resulting in increased efficiency and reduced time to market for critical application features and updates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robust </w:t>
      </w:r>
      <w:r w:rsidRPr="00106EA3">
        <w:rPr>
          <w:rFonts w:ascii="Roboto Light" w:eastAsia="Roboto Light" w:hAnsi="Roboto Light" w:cs="Roboto Light"/>
          <w:b/>
          <w:bCs/>
          <w:sz w:val="20"/>
          <w:szCs w:val="20"/>
        </w:rPr>
        <w:t xml:space="preserve">monitoring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 using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 health, enabling proactive response to critical incidents and enhancing system reliability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specifications guiding developers in building and deploying software products, ensuring all solutions adhered to best practices and met predetermined functional requirements. Enhancing overall project delivery, quality, and consistency.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proof of concept investigations to evaluate new technologies, helping stakeholders understand their potential impact while aligning with strategic business objectives and driving innovation within software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w:t>
      </w:r>
      <w:r w:rsidRPr="00106EA3">
        <w:rPr>
          <w:rFonts w:ascii="Roboto Light" w:eastAsia="Roboto Light" w:hAnsi="Roboto Light" w:cs="Roboto Light"/>
          <w:b/>
          <w:bCs/>
          <w:sz w:val="20"/>
          <w:szCs w:val="20"/>
        </w:rPr>
        <w:t xml:space="preserve">source code repositories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overseeing branching strategies, code reviews, and merging protocols to support collaboration and maintain code base integrity among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post-implementation reviews to assess project outcomes, document lessons learned, and gather stakeholder feedback to continuously improve development methodologies and operational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testing and quality assurance procedures throughout the software development lifecycle, identifying and remediating potential issues before release, to meet or exceed established </w:t>
      </w:r>
      <w:r w:rsidRPr="00106EA3">
        <w:rPr>
          <w:rFonts w:ascii="Roboto Light" w:eastAsia="Roboto Light" w:hAnsi="Roboto Light" w:cs="Roboto Light"/>
          <w:b/>
          <w:bCs/>
          <w:sz w:val="20"/>
          <w:szCs w:val="20"/>
        </w:rPr>
        <w:t xml:space="preserve">Service Level Agreements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clients to understand and prioritize their needs, driving the design and implementation of technological solutions that effectively address their unique challenges and ambitions within their business context.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best practices in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tools, promoting a culture of learning and continuous improvement within the technology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regularly with project management teams to align technical deliverables with business goals, ensuring that transition to production environments was seamless while addressing any potential risks proactively.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Automation tooling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and orchestrating applications, reducing human intervention and fostering consistency across multiple environments, resulting in optimized resource utilization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productivity by integrating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leading Scrum ceremonies to maintain project momentum and ensuring all team members were aligned towards shared objectives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reviewed and updated technical documentation to ensure it remained accurate and relevant, fostering better communication across teams and facilitating smoother onboarding for new hires.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software solutions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seamless user interactions, leveraging technologies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engaging web applications that adhere to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refine user stories, contributing to the overall product vision while ensuring development milestones were met in an Agile environment embracing both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KANBAN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deployed microservices architectures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application's scalability and maintainability, which contributed to a more robust production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tests using tools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all delivered solutions maintained a high level of code quality and met end-user expectations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design and architecture discussions, marrying client needs with technical feasibility to ensure successful project outcomes and timely deliveries while minimizing potential risks and blind spots.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database designs and implementations while leveraging both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simplifying data retrieval processes and enhancing application performance under varying load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application security by implementing best practices focusing on data encryption and access controls, ensuring that end-user information remained safeguarded against common vulnerabilities.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and internal stakeholders to gather feedback on application performance, iteratively refining functionalities to enhance user experience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source control platform among development teams, fostering collaboration and reducing integration conflicts through effective branching strategies and code review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potential bottlenecks in project timelines and proposed actionable solutions, guiding the project teams towards maintaining schedules and meeting deliveries without compromising on 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with third-party applications, extending the functionalities of existing systems while enabling seamless communications and data exchange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subject matter expert in </w:t>
      </w:r>
      <w:r w:rsidRPr="00106EA3">
        <w:rPr>
          <w:rFonts w:ascii="Roboto Light" w:eastAsia="Roboto Light" w:hAnsi="Roboto Light" w:cs="Roboto Light"/>
          <w:b/>
          <w:bCs/>
          <w:sz w:val="20"/>
          <w:szCs w:val="20"/>
        </w:rPr>
        <w:t xml:space="preserve">Agile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coaching teams on best practices and tools that fostered a culture of continuous improvement and delivery excellence.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