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highly skilled Detection Engineer with 11 years of experience in software development, focusing on cybersecurity and operational technology applications. Proven ability to design and implement innovative detection methodologies for complex systems. Strong collaboration skills with cross-functional teams to enhance cyber defenses and operational readiness.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Rust, Golang,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Git, GitHub Actions, Linux, AWS, Azure,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Detection:</w:t>
      </w:r>
      <w:r w:rsidRPr="00106EA3">
        <w:rPr>
          <w:rFonts w:ascii="Roboto Light" w:eastAsia="Roboto Light" w:hAnsi="Roboto Light" w:cs="Roboto Light"/>
          <w:sz w:val="20"/>
          <w:szCs w:val="20"/>
        </w:rPr>
        <w:t xml:space="preserve"> Intrusion Detection Systems, Anomaly Detection, Vulnerability Assessment, Threat Modeling, Penetration Testing, Red Teaming, Cybersecurity Frameworks, Malware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Standards:</w:t>
      </w:r>
      <w:r w:rsidRPr="00106EA3">
        <w:rPr>
          <w:rFonts w:ascii="Roboto Light" w:eastAsia="Roboto Light" w:hAnsi="Roboto Light" w:cs="Roboto Light"/>
          <w:sz w:val="20"/>
          <w:szCs w:val="20"/>
        </w:rPr>
        <w:t xml:space="preserve"> MIL-STD-1553, ARINC 429, CAN, Ethernet, TCP/IP, Modbus, Serial Peripheral Interface (SPI), I2C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Test Driven Development, Agile Methodologies, Continuous Integration/Continuous Deployment (CI/CD), Automated Testing, Code Reviews, Software Development Life Cycle (SDLC), Microservices, Serverless Architectures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cyber intrusion detection methods focused on </w:t>
      </w:r>
      <w:r w:rsidRPr="00106EA3">
        <w:rPr>
          <w:rFonts w:ascii="Roboto Light" w:eastAsia="Roboto Light" w:hAnsi="Roboto Light" w:cs="Roboto Light"/>
          <w:b/>
          <w:bCs/>
          <w:sz w:val="20"/>
          <w:szCs w:val="20"/>
        </w:rPr>
        <w:t xml:space="preserve">operational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by collaborating with multi-disciplinary research teams to assess and mitigate threats against complex embedded systems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detection software modules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detection capabilities tailored for critical infrastructure systems in transportation and defense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to emulate a diverse range of cyber-attacks, translating findings into actionable </w:t>
      </w:r>
      <w:r w:rsidRPr="00106EA3">
        <w:rPr>
          <w:rFonts w:ascii="Roboto Light" w:eastAsia="Roboto Light" w:hAnsi="Roboto Light" w:cs="Roboto Light"/>
          <w:b/>
          <w:bCs/>
          <w:sz w:val="20"/>
          <w:szCs w:val="20"/>
        </w:rPr>
        <w:t xml:space="preserve">detection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bolstered </w:t>
      </w:r>
      <w:r w:rsidRPr="00106EA3">
        <w:rPr>
          <w:rFonts w:ascii="Roboto Light" w:eastAsia="Roboto Light" w:hAnsi="Roboto Light" w:cs="Roboto Light"/>
          <w:b/>
          <w:bCs/>
          <w:sz w:val="20"/>
          <w:szCs w:val="20"/>
        </w:rPr>
        <w:t xml:space="preserve">Shift5's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cyber defense products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Co-developed innovative frameworks for identifying and responding to anomalies across various </w:t>
      </w:r>
      <w:r w:rsidRPr="00106EA3">
        <w:rPr>
          <w:rFonts w:ascii="Roboto Light" w:eastAsia="Roboto Light" w:hAnsi="Roboto Light" w:cs="Roboto Light"/>
          <w:b/>
          <w:bCs/>
          <w:sz w:val="20"/>
          <w:szCs w:val="20"/>
        </w:rPr>
        <w:t xml:space="preserve">serial data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efficiency while enhancing security measures for fleet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developers and data analysts to document and test detection algorithms, fostering communication between technical and non-technical personnel to achieve a cohesive understanding of cybersecurity implications.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implementation strategies for improving system monitoring tools, which play a vital role in visualizing and managing anomalies across sophisticated </w:t>
      </w:r>
      <w:r w:rsidRPr="00106EA3">
        <w:rPr>
          <w:rFonts w:ascii="Roboto Light" w:eastAsia="Roboto Light" w:hAnsi="Roboto Light" w:cs="Roboto Light"/>
          <w:b/>
          <w:bCs/>
          <w:sz w:val="20"/>
          <w:szCs w:val="20"/>
        </w:rPr>
        <w:t xml:space="preserve">OT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networks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information from technical documentation, </w:t>
      </w:r>
      <w:r w:rsidRPr="00106EA3">
        <w:rPr>
          <w:rFonts w:ascii="Roboto Light" w:eastAsia="Roboto Light" w:hAnsi="Roboto Light" w:cs="Roboto Light"/>
          <w:b/>
          <w:bCs/>
          <w:sz w:val="20"/>
          <w:szCs w:val="20"/>
        </w:rPr>
        <w:t xml:space="preserve">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interface control documents, promoting clarity and understanding of data analysis processes for cross-functional teams to utilize.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security protocols and best practices for developing robust cybersecurity frameworks within </w:t>
      </w:r>
      <w:r w:rsidRPr="00106EA3">
        <w:rPr>
          <w:rFonts w:ascii="Roboto Light" w:eastAsia="Roboto Light" w:hAnsi="Roboto Light" w:cs="Roboto Light"/>
          <w:b/>
          <w:bCs/>
          <w:sz w:val="20"/>
          <w:szCs w:val="20"/>
        </w:rPr>
        <w:t xml:space="preserve">operational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team performance and understanding of key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investigations of customer reported anomalies, leveraging analytical skills to identify root causes and modify detection strategies tailored to customer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operational guides that effectively communicated </w:t>
      </w:r>
      <w:r w:rsidRPr="00106EA3">
        <w:rPr>
          <w:rFonts w:ascii="Roboto Light" w:eastAsia="Roboto Light" w:hAnsi="Roboto Light" w:cs="Roboto Light"/>
          <w:b/>
          <w:bCs/>
          <w:sz w:val="20"/>
          <w:szCs w:val="20"/>
        </w:rPr>
        <w:t xml:space="preserve">detection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usage best practices to customer teams, ensuring optimal application of developed tools for active incident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optimizing software configurations for improved accuracy in identifying cybersecurity threats and maintenance issues, directly impacting system performance and reliability within fleet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thorough understanding of serial bus data to differentiate between normal and anomalous traffic, providing critical insights into potential security breaches and system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providing cyber intelligence and support to bolster incident response capabilities and summarize findings on potential vulnerability assessments and attack vectors within OT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characterized serial data communication protocols, enhancing detection capabilities through comprehensive penetration testing and attack simulation strategies that are directly applicable to </w:t>
      </w:r>
      <w:r w:rsidRPr="00106EA3">
        <w:rPr>
          <w:rFonts w:ascii="Roboto Light" w:eastAsia="Roboto Light" w:hAnsi="Roboto Light" w:cs="Roboto Light"/>
          <w:b/>
          <w:bCs/>
          <w:sz w:val="20"/>
          <w:szCs w:val="20"/>
        </w:rPr>
        <w:t xml:space="preserve">Shift5's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ongoing research findings and software development processes to maintain comprehensive records that inform future project phases while aiding in compliance with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software solutions that addressed security vulnerabilities and improved performance metrics, utilizing agile methodologies and continuous integration practices to streamline development processes and foster collaboration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enterprise-grade applications while orchestrating cross-platform integrations to enhance software functionalities and ensure optimal performance across various 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collaborative programming sessions focused on driving improvements in coding standards, which elevated the team’s overall software quality while adhering to best practice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gathering requirements, developing user stories, and delivering features on schedule to enhance the user experience and meet business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enhancing penetration testing frameworks by integrating advanced detection algorithms and vulnerability assessments that strengthened system defenses and lowered security risks for the company’s client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execute extensive testing protocols on developed features, ensuring robust functionality and eliminating any potential technical failures before deployment, reinforcing software reliability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version control systems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 tools, which improved the deployment pipeline and reduced software release time, facilitating faster delivery of critical updates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create and refine project plans that aligned technical objectives with business goals, ensuring project deliverables met client expectations and technical specifications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threats in cybersecurity to stay ahead of industry trends, translating findings into actionable intelligence that informed product enhancements and strategic improvements across the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both technical and non-technical teams to describe complex software functionalities and security measures, enhancing overall organizational understanding and fostering a culture of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APIs for secure and efficient communication between different software modules, ensuring high compatibility standards and reducing potential vulnerability exposure across the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in embedded systems, providing recommendations for implementing more rigorous testing methodologies to better secure applications against potential threats and improve overall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