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Deployment Engineer with over 11 years of experience in software development, specializing in deployment and testing of robust solutions in web and mobile environments. Proven expertise in Linux administration, AWS EC2, networking protocols, and third-line support, adept at collaborating with cross-functional teams to deliver seamless integrations and high-quality service. Committed to evolving product research and deployment standards to enhance operational efficiency and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Server, VMware ESXi, Ubuntu, CentOS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TCP/IP, IPsec, SIP, UDP, DNS, NTP, HTTP, HTTPS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Nagios, Splunk, OSSEC, SNMP, Syslog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Technologies:</w:t>
      </w:r>
      <w:r w:rsidRPr="00106EA3">
        <w:rPr>
          <w:rFonts w:ascii="Roboto Light" w:eastAsia="Roboto Light" w:hAnsi="Roboto Light" w:cs="Roboto Light"/>
          <w:sz w:val="20"/>
          <w:szCs w:val="20"/>
        </w:rPr>
        <w:t xml:space="preserve"> HTML, JavaScript, Ajax, SOAP, XML, Git,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Telephony &amp; TDM:</w:t>
      </w:r>
      <w:r w:rsidRPr="00106EA3">
        <w:rPr>
          <w:rFonts w:ascii="Roboto Light" w:eastAsia="Roboto Light" w:hAnsi="Roboto Light" w:cs="Roboto Light"/>
          <w:sz w:val="20"/>
          <w:szCs w:val="20"/>
        </w:rPr>
        <w:t xml:space="preserve"> Cisco, E1/T1, ISDN, RTP, DTMF, VOIP, RFC2833, G.711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VPC, AWS Management Console, CloudFormation,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Technical Architects to effectively build and test standard customer solutions based on low-level design documentation, prioritizing quality and operational effectiveness throughout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low-level design documentation to ensure accurate and up-to-date as-built records were provided to support teams, fostering clearer communication and operational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troubleshooting of technical issues during deployment phases, utilizing excellent problem-solving skills to swiftly diagnose and resolve issues while communicating effectively with senior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product research and development, contributing innovative ideas and strategies to improve the deployment and testing of Sycurio solutions within dynamic working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the role of a subject matter expert (SME) on Sycurio products, providing in-depth coaching and training to first and second-level support engineers to enhance their deployment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deployed solutions, ensuring optimal performance and availability while preemptively addressing potential issues before they affected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new technical functionalities and strategies as part of continuous improvement initiatives, contributing to product evolution and alignment with current industry standards and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for deployments, encompassing installation, configuration, and troubleshooting guidelines to enhance knowledge sharing and operational efficiency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telephony protocols like </w:t>
      </w:r>
      <w:r w:rsidRPr="00106EA3">
        <w:rPr>
          <w:rFonts w:ascii="Roboto Light" w:eastAsia="Roboto Light" w:hAnsi="Roboto Light" w:cs="Roboto Light"/>
          <w:b/>
          <w:bCs/>
          <w:sz w:val="20"/>
          <w:szCs w:val="20"/>
        </w:rPr>
        <w:t xml:space="preserve">SIP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coding standards to ensure compatibility and integration of new customer solutions within existing communications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networking architecture through configuration and troubleshooting of firewalls, routers, and other networking components, ensuring seamless operation and reliability across multiple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customers during deployment phases to gather feedback and insights into their unique needs and challenges, refining solutions to elevate customer satisfaction and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towards problem-solving by analyzing past deployments to identify trends, implementing solutions that improved efficiency and reduced the likelihood of recurring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collaborative relationships with both internal and external stakeholders through effective communication and engagement, reinforcing a commitment to teamwork and mutual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peer reviews of deployment strategies and designs, contributing to collective knowledge and promoting best practices within the team for future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advised on new tool adoption for deployment monitoring and troubleshooting, aligning technological advancements with company goals for improved performance and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build, and maintain scalable web applications utilizing modern frameworks and technologies, delivering exceptional user experiences while adhering to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including requirements gathering, system design, implementation, testing, deployment, and maintenance, ensuring thorough documentation and user acceptance during each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CI/CD pipelines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for the production of high-quality applications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enterprise-level applications with robust back-end systems, ensuring data integrity and performance in high-traffic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team efficiency through mentoring junior developers, sharing knowledge on software methodologies, and promoting the adoption of industry best practices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 processes, ensuring adherence to quality standards and fostering an environment of constructive feedback and continuous improvement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identified system bottlenecks and worked on optimizations, significantly enhancing application performance and responsiveness through targeted adjustments to code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in collaboration with UX/UI designers, incorporating feedback from stakeholders to improve the overall usability and functionality of applications being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sprints and stand-ups to maintain alignment on project goals and responsibilities, leveraging collaboration software for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applications using automated and manual methods to identify bugs and performance issues prior to production, ensuring high-quality deliverables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and compliance measures aligned with industry standards, safeguarding sensitive user information and maintaining trust with clients and stakeholders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RESTful APIs and microservices architectures, enhancing application interoperability and enabling seamless integration with external systems and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