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11 years of experience in software development, specializing in web and mobile applications. Expertise in data analysis, visualization, and pipeline building, collaborating effectively across teams to uncover actionable insights and drive strategic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 Scala, Julia,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Looker, D3.js, Matplotlib, Seaborn, Plotly,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Analysis:</w:t>
      </w:r>
      <w:r w:rsidRPr="00106EA3">
        <w:rPr>
          <w:rFonts w:ascii="Roboto Light" w:eastAsia="Roboto Light" w:hAnsi="Roboto Light" w:cs="Roboto Light"/>
          <w:sz w:val="20"/>
          <w:szCs w:val="20"/>
        </w:rPr>
        <w:t xml:space="preserve"> Pandas, NumPy, Spark, Hadoop, SQLAlchemy, Django, TensorFlow,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Statistics &amp; Machine Learning:</w:t>
      </w:r>
      <w:r w:rsidRPr="00106EA3">
        <w:rPr>
          <w:rFonts w:ascii="Roboto Light" w:eastAsia="Roboto Light" w:hAnsi="Roboto Light" w:cs="Roboto Light"/>
          <w:sz w:val="20"/>
          <w:szCs w:val="20"/>
        </w:rPr>
        <w:t xml:space="preserve"> Regression Analysis, A/B Testing, Time Series Analysis, Predictive Modeling, Clustering, Statistical Tests, Causal Inference, Data Mining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Docker, Jupyter Notebook, VS Code, Apache Airflow, Kubernetes, AWS, GCP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access to core product data, resulting in improved decision-making speed and accuracy across cross-functional teams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product metrics to measure performance, enabling stakeholders to access insights into user engagement and drive strategic initiatives based on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product and business stakeholders to visualize trends and uncover actionable insights that supported iterative product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w:t>
      </w:r>
      <w:r w:rsidRPr="00106EA3">
        <w:rPr>
          <w:rFonts w:ascii="Roboto Light" w:eastAsia="Roboto Light" w:hAnsi="Roboto Light" w:cs="Roboto Light"/>
          <w:b/>
          <w:bCs/>
          <w:sz w:val="20"/>
          <w:szCs w:val="20"/>
        </w:rPr>
        <w:t xml:space="preserve">statistical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created visual storytelling methods, successfully translating complex data into clear insights communicated effectively with technical and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engineers to drive impactful data initiatives, utilizing strong </w:t>
      </w:r>
      <w:r w:rsidRPr="00106EA3">
        <w:rPr>
          <w:rFonts w:ascii="Roboto Light" w:eastAsia="Roboto Light" w:hAnsi="Roboto Light" w:cs="Roboto Light"/>
          <w:b/>
          <w:bCs/>
          <w:sz w:val="20"/>
          <w:szCs w:val="20"/>
        </w:rPr>
        <w:t xml:space="preserve">collaboration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alignment on project goals in fast-paced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market trends and anomalies by analyzing user behavior, leading to the development of innovative features and enhancements tailored to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analyzed </w:t>
      </w:r>
      <w:r w:rsidRPr="00106EA3">
        <w:rPr>
          <w:rFonts w:ascii="Roboto Light" w:eastAsia="Roboto Light" w:hAnsi="Roboto Light" w:cs="Roboto Light"/>
          <w:b/>
          <w:bCs/>
          <w:sz w:val="20"/>
          <w:szCs w:val="20"/>
        </w:rPr>
        <w:t xml:space="preserve">A/B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new features, contributing to the evidence-based evolution of product offerings and ensuring alignment with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skills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predictive analytics to uncover hidden opportunities within product usage data, impacting retention strategies and user engagement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reliability of data through effective monitoring systems and contributed to establishing best practices for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trust in analytical outputs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lead on adopting emerging technologies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data processing capabilities and optimized computational resources utilized in analytics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point of contact for mentoring junior data analysts in best practices for data analysis and visualization, fostering a culture of knowledge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feature meetings to provide insights gained from data analytics, reinforcing the importance of data-driven decision-making to product development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marketing teams to evaluate the effectiveness of targeted campaigns through data-driven insights, resulting in enhanced strategies that improved user acquisition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by building automation tools that facilitated faster access to analytical reports, leading to increased productivity within the data science team and improved response times for cross-functional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user-focused experiments and studies to validate hypotheses about user engagement and retention, implementing insights into product roadmaps that emphasized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various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towards robust systems that improved organizational efficiency and user satisfaction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implementation of scalable APIs for data consumption, notably within microservices architecture, ensuring seamless integration across multiple internal and external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querying and manipulation, enabling complex reporting functions that impacted project management and stakeholder visibility into ongoing tasks and project statuses.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maintained high-quality coding standards by implementing best practices, enhancing the stability and maintainability of the software being produced by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define requirements and outline specific project scopes, leveraging effective </w:t>
      </w:r>
      <w:r w:rsidRPr="00106EA3">
        <w:rPr>
          <w:rFonts w:ascii="Roboto Light" w:eastAsia="Roboto Light" w:hAnsi="Roboto Light" w:cs="Roboto Light"/>
          <w:b/>
          <w:bCs/>
          <w:sz w:val="20"/>
          <w:szCs w:val="20"/>
        </w:rPr>
        <w:t xml:space="preserve">communication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objectives and ensure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guarantee the reliability of software solutions, contributing to a more efficient testing process and minimizing production issues during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across multiple projects, resulting in improved iterative cycles and release planning that enhanced overall project velocity and team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programming best practices and effective problem-solving techniques, fostering an encouraging and knowledge-friendly work environment for all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tools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improving user experience and maintaining aesthetic cohesiveness throughout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with the IT support teams to identify and resolve critical system issues, demonstrating versatility and proactivity in handling production environments and client concerns.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efficient collaboration on projects, allowing the development team to manage workflow while ensuring integrity and tracking changes in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improvement initiatives in software development processes, identifying opportunities for enhancing efficiency and designing solutions that streamlined the entire project workflow.</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