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specializing in web and mobile applications. Proficient in producing insights from complex datasets using advanced analytics and machine learning techniques. Experienced in collaborating with cross-functional teams to translate business needs into analytical frameworks and solutions, ensuring high-quality and actionable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Analytics:</w:t>
      </w:r>
      <w:r w:rsidRPr="00106EA3">
        <w:rPr>
          <w:rFonts w:ascii="Roboto Light" w:eastAsia="Roboto Light" w:hAnsi="Roboto Light" w:cs="Roboto Light"/>
          <w:sz w:val="20"/>
          <w:szCs w:val="20"/>
        </w:rPr>
        <w:t xml:space="preserve"> Machine Learning, Deep Learning, Statistical Analysis, Data Visualization, Predictive Modeling, Data Mining, Natural Language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Scikit-learn, TensorFlow, Keras, Pandas, NumPy,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SageMaker, Lambda, RDS, DynamoDB,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Tableau, Power BI, QuickSight, D3.js, Matplotlib, ggplot2,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Apache Hive, Amazon Redshift, BigQuery,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Collaborated effectively with client stakeholders to define complex business problems and translate them into analytical solutions, using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extract actionable insights from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Designed and implemented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adhered to best practices, ensuring all project deliverables met the quality standards and expectations of client stakeholders across diverse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Led efforts in data exploration and pre-processing, employing advanced </w:t>
      </w:r>
      <w:r w:rsidRPr="00106EA3">
        <w:rPr>
          <w:rFonts w:ascii="Roboto Light" w:eastAsia="Roboto Light" w:hAnsi="Roboto Light" w:cs="Roboto Light"/>
          <w:b/>
          <w:bCs/>
          <w:sz w:val="20"/>
          <w:szCs w:val="20"/>
        </w:rPr>
        <w:t xml:space="preserve">data cleaning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convert raw inputs into structured formats suitable for </w:t>
      </w:r>
      <w:r w:rsidRPr="00106EA3">
        <w:rPr>
          <w:rFonts w:ascii="Roboto Light" w:eastAsia="Roboto Light" w:hAnsi="Roboto Light" w:cs="Roboto Light"/>
          <w:b/>
          <w:bCs/>
          <w:sz w:val="20"/>
          <w:szCs w:val="20"/>
        </w:rPr>
        <w:t xml:space="preserve">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post-collection.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A/B tests and other experimental designs to evaluate the effectiveness of solutions delivered, improving business decision-making through rigorous statistical validation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Built scalable and efficient analytics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operationalize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environments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compelling visualizations and narratives to communicate findings effectively, enabling non-technical audiences to appreciate data-driven insights and making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Partnered with data engineers throughout the project lifecycle to ensure successful integration and deployment of developed analytics and data science solutions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rigorous feature engineering practices, effectively increasing the predictive power of models while decreasing dependencies on raw inputs through structured transformations and contextual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Executed crisp and clear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complex findings into digestible formats for strategic business meetings and operational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Mentored junior data scientists and provided guidance on industry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transfer and enhancing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continuous learning of emerging trends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exploring the impacts of advanced methodologies like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organizational effectiveness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thorough model evaluations after deployment using validation metrics, ensuring the accuracy and reliability of insights generated, thus retaining client trust and satisfaction over project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Established and maintained best practices for documentation and process management, ensuring all technical artifacts contribute to overall project transparency and knowledge retention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regular discussions on project updates and outcomes with stakeholders, fostering relationships that helped in understanding varying business dynamics and ensuring alignment with clients'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Optimized existing workflows through innovative data solutions, resulting in a more efficient processing framework that significantly shortened the time from data collection to actionable intelligence.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Collaborated with cross-functional teams to design and implement scalable web applications,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technologies to enhance system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and maintained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facilitating communication between front-end user interfaces and back-end services, ensuring data integrity and consistent response formats.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Executed rigorous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of applications using automated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code quality and reduced software defects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Optimized database queries and data access layers to ensure efficient retrieval and processing of data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significantly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Participated in design reviews and code inspections, providing constructive feedback while aligning with established coding standards and optimizing cross-team collaboration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and refined machine learning algorithms for improving data processing speed and accuracy using tools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an ability to integrate data-driven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and monitored performance metrics for deployed applications, using tools like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standards and progressive improvement cycles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Played a pivotal role in transitioning legacy systems to cloud-based architectures, focusing on enhancing scalability and maintainability through modern practices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on major releases within an Agile framework, fostering team synergy and iterative development cycles, resulting in successful project outcomes within estimated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extensive documentation for APIs, technical specifications, and user guides, promoting knowledge sharing and improved clarity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continuous professional development to stay ahead of technology trends, ensuring that solutions developed were both innovative and aligned with industry advancements in AI and data science.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Created and shared knowledge resources around best practices and emerging technologies, solidifying the team's expertise in evolving landscapes and fostering a collaborative knowledge-sharing culture.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