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Data Scientist with 11 years of experience specializing in advanced analytics, data visualization, and machine learning. Proven expertise in transforming complex data into actionable insights, employing industry-standard practices in Python, SQL, and R. Adept in collaborating across teams, mentoring peers, and enforcing coding standards to produce high-quality analytical solutions. Passionate about leveraging technology to drive data-driven decision-making and innovation in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 ML, TensorFlow, Pandas, NumPy, Matplotlib, Seaborn,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Matplotlib, Qlik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DevOps, CI/CD, Unit Testing,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analytics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enterprise standards while producing actionable insights for stakeholders across various business units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analytical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data-driven decision-making process that enhanced operational efficiency and improved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BI Data Engineers and Analysts throughout the analytics lifecycle, from problem definition to implementation, to deliver impactful services aligned with the business strategy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across the organization, conducted comprehensive code reviews, and mentored junior colleagues on best practices for developing maintainable analytics solutions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analytical frameworks to enhance collaboration and consistency in data operations while fostering a culture of innovation and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statistical techniques and machine learning algorithms selectively to address specific business problems, maximizing ROI on analytical investments made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non-technical stakeholders to communicate complex analytical insights clearly, ensuring alignment on strategies and decisions driven by data analysis and statistical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analytics technologies and trends, closely evaluating their potential integration into existing systems to improve predictive capabilities and business intelligence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analytical processes, ensuring accessibility and understanding across diverse team members while fostering cross-team collaboration on analytical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maintainability and performance through proactive refactoring efforts, ensuring longevity and scalability of data solutions developed by multiple contributors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ensure strategic alignment between data models and pipelines, executing governance practices that enhance data quality and integrity throughout all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advanced analytical methods and collaborative practices, fostering a culture of shared learning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regarding analytics contributions to executive-level decision-making, ensuring that insights derived from data analysis directly influenced high-level business strategy and policy 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citizen developers in leveraging analytical tools and capabilities to enable self-service analytics across other teams, promoting greater access to data-driven insights throughout the organization and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complex data processing workflows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data handling and transformation processes that improved operational efficiencies.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robust software solutions for enterprise clients while adhering strictly to industry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managed backend services utilizing REST APIs within a cloud environment,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CI/CD pipelines and automated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ensuring alignment between software development efforts and end-user expectations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implementing feedback swiftly while mentoring junior developers on best coding practices and efficient algorithms to ensure high-quality code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of software designs, methodologies, and troubleshooting guidelines to facilitate smoother transitions between development teams and improve knowledge sharing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resolving bottlenecks within existing applications, utilizing profiling tools and software development practices to deliver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data integrity and querying efficiency for enhanced data manipulation and retrieval across various applications utilized by business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processes, performing unit testing and debugging to identify potential vulnerabilities and rectify issues before deployment into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client-focused solutions through agile methodologies, iterating on feedback to drive continuous improvement and customer satisfaction for software products released within tight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and overall user experience through continuous interaction with UI/UX designers, ensuring applications met corporate branding guidelines and industry standards for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technologies and platforms to deploy applications efficiently, embracing modern data ecosystems that promote agility and scalability across various operational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coding efforts remained organized and efficient through branching strategies and code integration discussions.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