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over 11 years of experience in software development, specializing in cybersecurity solutions and machine learning. Proven proficiency in designing innovative data models, automation tools, and cybersecurity algorithms, contributing to improved decision-making and operational efficiency in various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C++, Scala, SQL, JavaScript,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Data Science:</w:t>
      </w:r>
      <w:r w:rsidRPr="00106EA3">
        <w:rPr>
          <w:rFonts w:ascii="Roboto Light" w:eastAsia="Roboto Light" w:hAnsi="Roboto Light" w:cs="Roboto Light"/>
          <w:sz w:val="20"/>
          <w:szCs w:val="20"/>
        </w:rPr>
        <w:t xml:space="preserve"> TensorFlow, PyTorch, scikit-learn, Keras, NumPy, Pandas,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Google Cloud, Docker, Kubernetes, Terraform, Ansible,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Cybersecurity Tools:</w:t>
      </w:r>
      <w:r w:rsidRPr="00106EA3">
        <w:rPr>
          <w:rFonts w:ascii="Roboto Light" w:eastAsia="Roboto Light" w:hAnsi="Roboto Light" w:cs="Roboto Light"/>
          <w:sz w:val="20"/>
          <w:szCs w:val="20"/>
        </w:rPr>
        <w:t xml:space="preserve"> SIEM, SOAR, MITRE ATT&amp;CK, D3FEND, Splunk, ELK Stack, Snort, Wireshark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Reporting:</w:t>
      </w:r>
      <w:r w:rsidRPr="00106EA3">
        <w:rPr>
          <w:rFonts w:ascii="Roboto Light" w:eastAsia="Roboto Light" w:hAnsi="Roboto Light" w:cs="Roboto Light"/>
          <w:sz w:val="20"/>
          <w:szCs w:val="20"/>
        </w:rPr>
        <w:t xml:space="preserve"> Tableau, Power BI, Looker, Grafana, D3.js, Plotly, Dashboards, Reporting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machine learning algorithms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cybersecurity measures, facilitating proactive threat detection and improving client systems' overall resilience against cyber attacks.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automation scripts for security tool management, optimizing operational workflows, and reducing manual effort by creating customizable configurations and powerful search functionality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environments to deploy scalable and secure machine learning models,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ensure consistency across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analysis of </w:t>
      </w:r>
      <w:r w:rsidRPr="00106EA3">
        <w:rPr>
          <w:rFonts w:ascii="Roboto Light" w:eastAsia="Roboto Light" w:hAnsi="Roboto Light" w:cs="Roboto Light"/>
          <w:b/>
          <w:bCs/>
          <w:sz w:val="20"/>
          <w:szCs w:val="20"/>
        </w:rPr>
        <w:t xml:space="preserve">SIEM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enhancing data aggregation and incident response strategies, utilizing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log management and security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support high visibility reporting requirements, applying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complex data sets and deliver actionable cybersecurity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validated performance metrics for data pipelines, ensuring reliable analytics deployment through rigorous testing and continuous integration, improving monitoring capabilities of deployed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containerized applications, enhancing the efficiency of security operations across multiple platforms and environments while ensuring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research on current cybersecurity trends, integrating knowledge of the </w:t>
      </w:r>
      <w:r w:rsidRPr="00106EA3">
        <w:rPr>
          <w:rFonts w:ascii="Roboto Light" w:eastAsia="Roboto Light" w:hAnsi="Roboto Light" w:cs="Roboto Light"/>
          <w:b/>
          <w:bCs/>
          <w:sz w:val="20"/>
          <w:szCs w:val="20"/>
        </w:rPr>
        <w:t xml:space="preserve">MITRE ATT&amp;CK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into technical solutions, educating team members on tactics and techniques for effective defense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dashboards utilizing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data into useful information accessible to various stakeholders within the organization, fostering a data-driven decision-making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communication with stakeholders, translating complex technical concepts into understandable insights, facilitating outcomes-oriented discussions and ensuring alignment on cybersecurity initiatives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in machine learning best practices, creating training materials and leading workshops on tools like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a knowledgeable team equipped to tackle security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team meetings, promoting collaboration and adaptability in fast-paced settings, ensuring swift response to security incidents and maintaining robust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data visualization techniques with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Plotly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reporting methods and empowering stakeholders to derive actionable intelligence from data-driven insights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documentation and knowledge sharing within teams, establishing best practices for adopting new technologies, improving overall project efficiency, and driving innovation forward in cybersecurity solutioning.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working relationships with external partners and clients, cultivating trust and ensuring customer satisfaction through delivered cybersecurity solutions tailored to unique business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object-oriented programming principles primarily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backend modules that adhered to best practices in coding and software development lifecycle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frameworks and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performance, and scalability of applications deployed in cloud environments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analysis techniques using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generating insights that influenced decision-making processes and improved cost efficiencies for various software projects under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design and implementation of large-scale distributed systems, focusing on enhancing operational efficiency through the use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container orchestration tools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integrating them with front-end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user experience and interactions in dynamic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training sessions on advanced analytics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fostering a culture of continuous improvement and innovation across software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powerful security solutions into proprietary systems, employing strategies from </w:t>
      </w:r>
      <w:r w:rsidRPr="00106EA3">
        <w:rPr>
          <w:rFonts w:ascii="Roboto Light" w:eastAsia="Roboto Light" w:hAnsi="Roboto Light" w:cs="Roboto Light"/>
          <w:b/>
          <w:bCs/>
          <w:sz w:val="20"/>
          <w:szCs w:val="20"/>
        </w:rPr>
        <w:t xml:space="preserve">MITRE ATT&amp;CK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utilizing security automation tools to guard against threats more effectively and streamline incident responses.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cutting-edge technologies in software development,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retrieval, enhancing client applications' flexibility and efficiency in querying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 sessions to uphold quality standards and encourage knowledge sharing within the team, reinforcing collective accountability and mutual growth among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disciplines to architect data-driven solutions, employing data warehousing strategies to support data lakes and lakehouses for consolidating large datasets for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aimed at integrating AI-driven insights into software products, guiding product roadmaps to boost machine learning applications within existing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prototype applications to demonstrate advanced features and capabilities, leveraging various technologies and languages based on project requirements and stakeholder feedback.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