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Scientist with 11 years of experience in software development, emphasizing web and mobile applications. Proficient in predictive modeling, data analysis, and collaboration with senior leadership, delivering data-driven insights for strategic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Glue, Redshift, SageMaker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XGBoost, LightGBM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thorough data validation processes to ensure integrity across historical and newly ingested datasets, leveraging strong analytical skills to uncover inconsistencies and suggest actionable remedies for enhanced data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analysis of large datasets to identify pivotal trends, patterns, and feature relevance, ensuring alignment with business objectives and facilitating informed decision-making at strategic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on data preparation and cleansing tasks, proficiently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 to optimize data for predictive modeling and enhance the efficacy of algorithms used in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Senior Data Scientist to refine feature understanding and engineering, utilizing advanced techniques in exploratory data analysis to derive significant insights from complex data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data across diverse multi-zone landscapes, ensuring accuracy and consistency across datasets, and leveraged analytical tools to support predictive output refinement aimed at enhancing demand and pricing forecasts.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findings, assumptions, and validation results across proof-of-concept projects, showcasing effective communication and collaboration with cross-functional teams to drive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techniques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refine predictive models, thereby driving innovation and efficiency within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tasks and projects effectively, ensuring timely delivery of data analysis results and maintaining alignment with project milestones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and knowledge sharing to foster a culture of learning within the team, enhancing collective capabilities and incorporating the latest industry trends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brainstorming sessions to innovate data solutions that enhance analytical capabilities, promoting a user-centered approach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documentation practices for data processes to enhance reproducibility and transparency in analytical workflows, ensuring accessibility for team members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upskill junior data analysts in data validation techniques and exploratory analysis tools, nurturing an environment of shared growth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workflows through automation and efficient coding practices, significantly improving processing times, which positively impacted project delivery schedules and overall data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present findings, translating complex analytics into actionable business strategies and promoting data-driven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and emerging technologies in data science, such as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incorporated relevant innovations into ongoing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processing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 extraction processes and empowering businesses with actionable insights in real-time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business challenges through advanced analytics, supporting decision-making processes that align with organizational goals while delivering high-impact results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statistical methodologies to perform predictive modeling,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algorithms that drive efficiency in operational tasks and enhance forecast accuracy for asset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analyses using descriptive and inferential statistics, resulting in critical insights that informed marketing strategies and pricing models, thereby enhancing profitability and market positioning.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data exploration and visualization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stakeholder presentations by conveying complex data insights in an easily understandable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data preparation and analysis techniques, fostering their growth and ensuring that best practices in data manipulation and exploration are upheld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tracking mechanisms for model evaluation, utilizing metrics that ensured continuous improvement of predictive analytics capabilities through iterative testing and validation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data storage and processing workflows, effectively reducing operational costs while significantly enhancing accessibility and scalability of solutions provided.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rigorous data cleansing practices across multiple datasets to ensure integrity and reliability of data sources, ultimately enhancing the quality of analysis and resulting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new data analysis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collaborative coding and real-time analysis, improving team efficiency and output quality in data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lifecycle, iteratively refining analytical tools and automation scripts, thereby enhancing team adaptation and responsiveness to changing project needs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relationships with stakeholders to accurately capture data requirements and translate them into technical specifications, ensuring that final analyses directly address client needs and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