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Data Platform Leader with over 11 years of experience in software development, specializing in designing and maintaining scalable data infrastructures for healthcare applications. Proven expertise in data engineering, real-time analytics, and AI-driven solutions, aiming to transform care delivery operations through innovative technology. Adept at collaborating with cross-functional teams, optimizing data processes, and ensuring compliance standards in healthcare settings.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SQL, R, Scala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Spark, Kafka, Hadoop, MongoDB,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Snowflake, Redshift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Terraform, Ansible, Helm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Warehousing &amp; Lakes: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EHR Systems, TimescaleDB, Data Lakes, ETL, ELT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in designing and implementing highly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RTLS, IoT, and EHR data, significantly enhancing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workflows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across multiple healthcare facilities leveraging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 processes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ensuring efficient data ingestion and transformation for varying data types, particularly in high-velocity environments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batch and streaming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lakes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bronze, silver, and gold layers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accessibility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machine learning, streamlining operations for end-users and stakeholders alike.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with major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EHR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Epic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Cerner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: Collaborated with third-party vendors to ensure seamless data integration and compliance, reinforcing security protocols and standardized data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event processing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system responsiveness and reducing latency in data delivery for mission-critical applications in real-time healthcare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participated in architectural reviews focused on scalability and resiliency, ensuring the data platform adapts rapidly to evolving healthcare requirements and operational challenges.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compliance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standards, establishing protocols for secure data transmission and storage, thus protecting sensitive healthcare information from potential breaches.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indexing and query performance across datasets, enhancing the efficiency of large-scale data processing operations, which resulted in reduced data retrieval times and improved application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knowledge sharing within the team, and fostering an environment of continuous improvement and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maintained a high-availability data platform, achieving 99.99% uptime for critical healthcare applications and augmenting operational reliability amid diverse challenges.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smooth deployment and scaling of applications in various environments, ensuring consistent operations across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agile sprints, collaborating effectively within cross-functional teams to enhance software delivery practices and improve the data engineering workflow.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Stayed current with emerging trends and technologies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 data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analytics and cloud computing, applying innovative solutions to business challenges in the healthcare sector.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new automation protocols to streamline data ingestion processes, leveraging advanced tools to minimize manual intervention and improving overall accuracy of the data pipeline.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documentation and technical specifications for processes and systems, ensuring that knowledge is preserved and accessible to all team members as part of maintaining operational continuity.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powerful web applications serving millions of users, which emphasized responsive design principles and utilized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optimize user experience and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cross-disciplinary teams to gather requirements and translate them into technical specifications while ensuring efficient software delivery through agile methodologies and iterative enhancements.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scalable microservices architecture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technologies, enhancing deployment speeds and enabling seamless integration across diverse ecosystem services and applications for quicker updates.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development workflows by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leveraging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 among development teams, improving code quality and deployment frequency.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thorough unit and integration testing frameworks, increasing application reliability and overall performance via established protocols, ensuring fewer post-deployment issues.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code reviews, utilizing automated testing tools to uphold high standards of code quality, fostering a culture of collaboration and continuous improvement among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database solutions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improving data storage and access strategies for high-traffic applications, thus optimizing backend performance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of application stacks, identifying bottlenecks in database interactions and response times, leading to a more efficient user experience across multiple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system architecture discussions, assisting in defining technical roadmaps and best practices to meet burgeoning demands in application scaling and feature implementations.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APIs and application modules, establishing clear guidelines for future integration efforts and collaboration with non-technical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Joined forces with UX/UI teams to enhance application interfaces by applying feedback gathered from users and stakeholders, continually iterating to fulfill user needs and specifications, and boosting satisfaction ratings.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ongoing support and maintenance for legacy systems while strategizing migration plans towards modern frameworks and cloud-based solutions, ensuring business continuity during transitions.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