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Engineer with over 11 years of experience in software development, specializing in building data infrastructures and developing scalable ETL pipelines. Proven track record of transforming business operations through data-driven decision-making, ensuring data quality and governance, and enabling automation initiatives. Skilled in leveraging technologies such as Azure, AWS, Databricks, and Tableau to drive operational efficiency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Azure Data Factory, Databricks, SQL Server Integration Services, Apache Hadoop, Apache Spark, Talend, Workato,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JavaScript,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ETL, ELT, Data Warehousing, Data Lakes, Tableau, PowerBI, DAX, MDX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APIs, GraphQL, SOAP, Microsoft Power Automate, Webhooks, ServiceNow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w:t>
      </w:r>
      <w:r w:rsidRPr="00106EA3">
        <w:rPr>
          <w:rFonts w:ascii="Roboto Light" w:eastAsia="Roboto Light" w:hAnsi="Roboto Light" w:cs="Roboto Light"/>
          <w:b/>
          <w:bCs/>
          <w:sz w:val="20"/>
          <w:szCs w:val="20"/>
        </w:rPr>
        <w:t xml:space="preserve">structured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unstructured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facilitating reliable data access for project managers and stakeholders across multiple platforms while ensuring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 architectures supporting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by integrating with various API services and cloud data warehouses for effective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support the creation of dashboards and reporting tools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visualization and facilitating informed decision-making with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governance and security policies by implementing validation and audit processes, ensuring compliance with data privacy standards while creating a robust framework for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cloud-based data lakes and warehouses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storage and retrieval of high-volume project data essential for operational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database procedures and automated job schedules to optimize data processing workflows, significantly reducing manual interventions and minimizing overall processing time across datasets and operational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data collection and processing workflows through automation, driving efficiency in project delivery while providing training and mentorship to junior team members 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team brainstorming sessions to develop innovative solutions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operational efficiency, demonstrating adaptability and strong collaborative skills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error-handling frameworks in data pipelines to enhance reliability and reduce downtime during critical data processing operations, reinforcing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emerging technologies and tools, shaping the firm's </w:t>
      </w:r>
      <w:r w:rsidRPr="00106EA3">
        <w:rPr>
          <w:rFonts w:ascii="Roboto Light" w:eastAsia="Roboto Light" w:hAnsi="Roboto Light" w:cs="Roboto Light"/>
          <w:b/>
          <w:bCs/>
          <w:sz w:val="20"/>
          <w:szCs w:val="20"/>
        </w:rPr>
        <w:t xml:space="preserve">digital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innovative solutions that aligned with business objectives and enhanced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 management best practices by documenting processes, metadata standards, and maintaining data dictionaries, ensuring the team adhered to documentation best practices and knowledge transfer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IT teams to ensure smooth orchestration of data operations during the integration of new software systems, demonstrating strong communication and problem-solving skills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 by analyzing existing data workflows and suggesting enhancements that resulted in optimized resource allocation, promoting both sustainability and performance efficiency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tools such as </w:t>
      </w:r>
      <w:r w:rsidRPr="00106EA3">
        <w:rPr>
          <w:rFonts w:ascii="Roboto Light" w:eastAsia="Roboto Light" w:hAnsi="Roboto Light" w:cs="Roboto Light"/>
          <w:b/>
          <w:bCs/>
          <w:sz w:val="20"/>
          <w:szCs w:val="20"/>
        </w:rPr>
        <w:t xml:space="preserve">Deltek Vantage 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fostering improved communication and collaboration between project teams and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data-driven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teams to enhance performance and user experience while driving product improvements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testing protocols to ensure the delivery of high-quality software, emphasizing the importance of collaboration and shared ownership among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maintain applications that improved operational workflows and optimized user interactions within the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build and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resulting in greater efficiency and faster release cycles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agile sprints to deliver high-impact features for enterprise applications and integrated solutions, showcasing adaptability and responsiveness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services for application hosting, ensuring scalability and resilience of company systems while providing continuous support for system upgrades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testing methodologies to ensure application reliability and performance through rigorous examination of system capabilities and limitations.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communications to gather requirements and deliver technical specifications that guided project deliverables, maintaining a user-centered approach to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best practices, tools, and technologies, contributing to the team's continuous learning and improvement in coding and development disciplines.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integrating real-time data visualization tools within applications, using libraries such as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user engagement and interaction with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Met regularly with project managers and product teams to align on project milestones and outcomes, ensuring clarity and transparency in project objectives across all levels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created user guides to facilitate knowledge sharing within development teams, ensuring seamless onboarding of new staff and continuous process improvement across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