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Data Engineer with over 11 years of experience in software development specializing in building scalable data pipelines, leveraging cutting-edge technologies and frameworks. Proven expertise in SQL, Python, and data governance principles, with a strong ability to collaborate with cross-functional teams to drive data-driven decision-making.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Python, R, Java,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Airflow, dbt, Snowflake, Databricks, Apache Kafka, Apache Spark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Terraform,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&amp; Governance: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ETL, Data Quality, Data Lineage, Data Warehousing, Metadata Management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Visualization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Looker, QlikView, Matplotlib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robust ETL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managing large datasets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flow from ingestion to visualization, enhancing organizational data accessibility.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build supporting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scaffolding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a seamless integration environment for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and facilitating timely data delivery for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advocating for and establishing rigorous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metadata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standards, ensuring quality and integrity of data was maintained throughout various processing stages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of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integrating multiple data sources into a centralized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warehouse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data accessibility for analytics teams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and automated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consistent infrastructure management across multiple cloud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environments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deployment speed and reduced operational costs.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efficient and performant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scripts that enhanced the data processing capabilities, reducing data retrieval times by optimizing complex queries and database structures.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cross-functional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efforts with stakeholders to ascertain data needs, translating requirements into actionable development tasks, thus ensuring alignment on project objectives and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the performance of data systems, performing regular assessments and optimizations on data pipelines to balance computational load while enhancing performance and reducing associated costs.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extensive documentation of processes and data workflows to support the team and maintain clarity around the data lifecycle, thereby fostering a culture of shared knowledge and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Championing data quality initiatives, set up data validation frameworks that significantly reduced errors in data processing, which directly contributed to more reliable insights for decision makers.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new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cataloging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governance tools, ensuring adherence to compliance requirements while promoting a data-driven culture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federal clients, demonstrating exceptional communication skills in presenting complex data solutions, building trust and rapport with key stakeholders, which was instrumental for project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training program for junior engineers to enhance their proficiency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facilitating knowledge transfer and capacity building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 of data workflows, streamlining processes and reducing manual interventions, thus increasing overall team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team members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an environment of continuous learning and development.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scalable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delivering robust backend integrations and ensuring optimal performance under high traffic conditions across various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allow seamless data exchange between multiple services, enhancing system interoperability and enabling real-time data processing in a microservices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agile teams to define requirements, design data models, and implement solutions as part of a cross-functional team effort, consistently delivering high-quality software solutions on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comprehensive data solutions that capture and analyze user behavior, assisting marketing teams in making data-driven decisions that led to increased engagement and conversion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testing frameworks and methodologies for backend systems, integrating automated testing processes that ensured code quality and expedited the release cycles while maintaining reliability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data integration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processing and reduced latency in data retrieval, which directly impacted analytical capabilities and reporting.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designing and optimizing database structures that improved data retrieval and transaction performance significantly while ensuring data integrity across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database systems, leveraging experiences across various databases to ensure applications are performing at optimized levels for end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conducting system analysis for existing applications to identify areas for improvement, resulting in enhanced functionality, performance, and user experience for deployed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agile development practices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promote best practices in continuous integration and continuous deployment among team members across various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ensuring adherence to project specifications and timelines while effectively managing multiple tasks and priorities with a focus on delivering results.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engineers, guiding them in embracing best practices in coding and software design while instilling the importance of collaboration and agile principles within the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