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over 11 years of experience in software development, specializing in data architecture and ETL pipeline development. Proficient in SQL, Python, and cloud technologies including AWS and Azure. Proven record of integrating complex data sets and collaborating effectively with cross-functional teams to meet business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Bash, Java, Scala, R, Go,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DynamoDB, Amazon Aurora, Redshift, Azure SQL Database,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Azure Data Lake, AWS S3, AWS Glue, AWS Lambda, Azure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Apache Spark, Apache Kafka, Kinesis, Apache Airflow, Tableau, Power BI, Splunk, ETL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Django, Flask, Node.js, Spring Boot, Express.js, Pandas, Numpy, SciPy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r w:rsidRPr="00106EA3">
        <w:rPr>
          <w:rFonts w:ascii="Roboto Light" w:eastAsia="Roboto Light" w:hAnsi="Roboto Light" w:cs="Roboto Light"/>
          <w:b/>
          <w:bCs/>
          <w:sz w:val="20"/>
          <w:szCs w:val="20"/>
        </w:rPr>
        <w:t xml:space="preserve">ETL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extracting, transforming, and loading diverse data sources into unified data platforms to enhance business intelligence.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Architects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Systems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a robust </w:t>
      </w:r>
      <w:r w:rsidRPr="00106EA3">
        <w:rPr>
          <w:rFonts w:ascii="Roboto Light" w:eastAsia="Roboto Light" w:hAnsi="Roboto Light" w:cs="Roboto Light"/>
          <w:b/>
          <w:bCs/>
          <w:sz w:val="20"/>
          <w:szCs w:val="20"/>
        </w:rPr>
        <w:t xml:space="preserve">data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enterprise-wide data from multiple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applications for cross-departmental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r w:rsidRPr="00106EA3">
        <w:rPr>
          <w:rFonts w:ascii="Roboto Light" w:eastAsia="Roboto Light" w:hAnsi="Roboto Light" w:cs="Roboto Light"/>
          <w:b/>
          <w:bCs/>
          <w:sz w:val="20"/>
          <w:szCs w:val="20"/>
        </w:rPr>
        <w:t xml:space="preserve">SQL scripts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automation tasks, optimizing performance and reliability of </w:t>
      </w:r>
      <w:r w:rsidRPr="00106EA3">
        <w:rPr>
          <w:rFonts w:ascii="Roboto Light" w:eastAsia="Roboto Light" w:hAnsi="Roboto Light" w:cs="Roboto Light"/>
          <w:b/>
          <w:bCs/>
          <w:sz w:val="20"/>
          <w:szCs w:val="20"/>
        </w:rPr>
        <w:t xml:space="preserve">data ingestion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while ensuring compliance with data privacy regulations to protect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w:t>
      </w:r>
      <w:r w:rsidRPr="00106EA3">
        <w:rPr>
          <w:rFonts w:ascii="Roboto Light" w:eastAsia="Roboto Light" w:hAnsi="Roboto Light" w:cs="Roboto Light"/>
          <w:b/>
          <w:bCs/>
          <w:sz w:val="20"/>
          <w:szCs w:val="20"/>
        </w:rPr>
        <w:t xml:space="preserve">Entity Relationship Diagrams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(ERDs) for relational and non-relational databases, aiding in visualization of data flows and structures across multiple data sources, facilitating improved data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validation checks and integrated unit tests for key </w:t>
      </w:r>
      <w:r w:rsidRPr="00106EA3">
        <w:rPr>
          <w:rFonts w:ascii="Roboto Light" w:eastAsia="Roboto Light" w:hAnsi="Roboto Light" w:cs="Roboto Light"/>
          <w:b/>
          <w:bCs/>
          <w:sz w:val="20"/>
          <w:szCs w:val="20"/>
        </w:rPr>
        <w:t xml:space="preserve">data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adhering to </w:t>
      </w:r>
      <w:r w:rsidRPr="00106EA3">
        <w:rPr>
          <w:rFonts w:ascii="Roboto Light" w:eastAsia="Roboto Light" w:hAnsi="Roboto Light" w:cs="Roboto Light"/>
          <w:b/>
          <w:bCs/>
          <w:sz w:val="20"/>
          <w:szCs w:val="20"/>
        </w:rPr>
        <w:t xml:space="preserve">software engineering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quality and reliability in data processing operations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industry-leading analytical tools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actionable dashboards and reports, enabling business users to visualize datasets and draw insights efficiently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successful data mining operations, identifying trends, patterns, and anomalies in complex data sets which resulted in targeted business strategies and informed decision-making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of traditional data management practices to modern cloud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re-engineering existing processes to enhance accessibility and security for cross-departmental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stakeholders to gather requirements and define project priorities, managing the timely delivery of integrated solutions that met both technical specifications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mentored junior engineers and interns in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fostering a collaborative learning environment while sharing insights on modern tools and technologies relevant to data engineering roles.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evolving technology landscapes, proactively learning and integrating new tools such as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of complex </w:t>
      </w:r>
      <w:r w:rsidRPr="00106EA3">
        <w:rPr>
          <w:rFonts w:ascii="Roboto Light" w:eastAsia="Roboto Light" w:hAnsi="Roboto Light" w:cs="Roboto Light"/>
          <w:b/>
          <w:bCs/>
          <w:sz w:val="20"/>
          <w:szCs w:val="20"/>
        </w:rPr>
        <w:t xml:space="preserve">data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w:t>
      </w:r>
      <w:r w:rsidRPr="00106EA3">
        <w:rPr>
          <w:rFonts w:ascii="Roboto Light" w:eastAsia="Roboto Light" w:hAnsi="Roboto Light" w:cs="Roboto Light"/>
          <w:b/>
          <w:bCs/>
          <w:sz w:val="20"/>
          <w:szCs w:val="20"/>
        </w:rPr>
        <w:t xml:space="preserve">customer-centric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by conducting regular feedback sessions with internal teams, ensuring that data solutions align closely with business objectives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meetings and contributed to sprint planning and retrospectives, ensuring clear communication across teams regarding project statuses and blockers affecting data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vendors and partners to integrate third-party data sources into existing systems, enhancing overall data availability and enriching internal datasets for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compliance with governance frameworks and data privacy standards while developing data processing procedures, securing sensitive data and ensuring that data pipelines operate within regulatory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employing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robust data management and application support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redesign of critical application components to enhance system performance and scalability, utilizing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smooth integration between different software modules and external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testing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initiatives to maintain high standards of code quality while enabling continuous integration and delivery in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within Agile teams, participating in daily stand-ups and retrospectives to promote a culture of open communication, accountability, and cross-functional teamwork amongst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providing constructive feedback and suggestions for improvement while promoting best practices and design patterns among software engineers to elevate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systems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richer functionalities and expanding service offerings by leveraging external services to improve user experiences and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ensuring compatibility and increasing agility in deploying to various operational environments including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maintenance of CI/CD pipelines, automating deployment processes with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teams to rapidly deliver software updates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existing database queries and optimizing schema designs, significantly improving response times and overall application efficiency across multiple platforms and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consultancy for cross-team initiatives, aligning development efforts with corporate strategies while ensuring that application designs meet established architectural standards and business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database administrators to optimize database performance and troubleshoot issues, ensuring that application systems operate smoothly and efficiently under varying loads and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developers in best practices for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promoting collaborative coding methods and streamlining workflows to maximize project velocity.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