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professional with over 11 years of experience in data engineering and software development, focusing on building scalable data systems, ETL processes, and data modeling for enhanced business intelligence.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DBT, Snowflake, Dagster, Airflow, AWS Glue,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Querying: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Google BigQuery,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and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Power BI, Apache Superset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aggregate and process real-time data from multiple sources, significantly improving data availability for internal and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 clear insights and improved analytical capabilities, allowing teams to derive actionable intelligence from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throughput and reduce cost, resulting in a more efficient data handling strategy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tools to identify and resolve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accuracy and consistency in all datasets processed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technical solutions with business needs, ensuring that engineering efforts directly contribute to customer satisfaction and revenue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cloud-based solutions, achieving improved scalability and performance while ensuring minimal disruption to ongoing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through active mentorship and peer reviews, facilitating a collaborative learning environment to boost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the existing data architecture, thereby automating complex data analysis and improving inference accuracy for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sensitive information while maintaining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enhancing overall team productivity and accuracy of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tuning operations, ensuring that all processes run smoothly under heavy loads while maintaining responsiveness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suggested enhancements to the tech stack to incorporate innovative tools that streamline processes and foster higher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data processes and models, enabling better communication and understanding across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assess and integrate emerging data technologies, thereby keeping the company at the forefront of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with cross-functional teams to enhance understanding and implementation of complex data strategies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during my tenure, supporting thousands of daily transactions and contributing to vital operations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ceremonies, promoting Agile methodologies and effective cross-functional collaboration to ensure alignment on project deliverables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lightweight applications that served as proof of concepts for optimizing data interactions, demonstrating the potential of new architectural strategies to leadership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systems performance, proactively identifying potential bottlenecks and addressing them to ensure continuous system effectiveness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batch and real-time processing frameworks that efficiently managed varying data loads, leading to improved responsiveness and reporting accuracy for business intelligence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complex querying, data manipulation, and the creation of stored procedures that enhance application efficiency and reporting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dashboards that empowered stakeholders with immediate insights into their data, fostering prompt decision-making processes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during technical discussions, drawing on years of experience to help influence architectural decisions that impact long-term solutions for data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a comprehensive data strategy that aligns with the company's goals, ensuring data is leveraged effectively for strategic advantage.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internal wiki that documented key learnings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onboard new team members and establish standard operating procedures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initiatives to enhance data literacy across the organization, educating staff on the value of data-based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integrations with key data partners, fostering relationships and enhancing the quality and timeliness of incoming data for organizational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