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11 years of experience in software development, specializing in cloud technologies, data solutions, and advanced data pipeline architectures. Proficient in transforming complex data into actionable insights, adept at utilizing leading tools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Redshift, Azure Data Warehouse, Data Lakes, Delta Lake, Teradata, Data Mart, MPP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Development:</w:t>
      </w:r>
      <w:r w:rsidRPr="00106EA3">
        <w:rPr>
          <w:rFonts w:ascii="Roboto Light" w:eastAsia="Roboto Light" w:hAnsi="Roboto Light" w:cs="Roboto Light"/>
          <w:sz w:val="20"/>
          <w:szCs w:val="20"/>
        </w:rPr>
        <w:t xml:space="preserve"> ETL, ELT, Apache Airflow, AWS Step Functions, Talend, Matillion, Informatica,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NoSQL, MongoDB, PostgreSQL, MySQL, Oracle, SQL Server, Stored Procedures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and Scripting:</w:t>
      </w:r>
      <w:r w:rsidRPr="00106EA3">
        <w:rPr>
          <w:rFonts w:ascii="Roboto Light" w:eastAsia="Roboto Light" w:hAnsi="Roboto Light" w:cs="Roboto Light"/>
          <w:sz w:val="20"/>
          <w:szCs w:val="20"/>
        </w:rPr>
        <w:t xml:space="preserve"> Python, JavaScript, Shell Scripting, R, Scala, Spark,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Google Cloud Platform, Lambda, SNS, AWS Glue, Azure Functions, DevOps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Google Data Studio, Redash, Sigma, Qlik, Domo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cloud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organizational data accessibility while ensuring compliance with security and governance protocols for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seamless data ingestion for business intelligence analytics and supporting decision-making processes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scalable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AWS using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storage and retrieval performance for large datasets under varying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tuning across multi-terabyte datasets, enabling efficient reporting and data exploration without impacting downstream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replication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ensure data consistency and real-time availability across distributed systems, leveraging tools like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automated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efficiencies and reducing manual errors in production for various data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scheduling and orchestrating complex workflows, facilitating a robust automation framework which streamlined repetitive data processing tasks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data processing operations and architectural design, enhancing the knowledge transfer processes for incoming engineers and improving team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cloud-based architectures, ensuring minimal downtime and seamless transition with effective backup and recovery strategies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skills to troubleshoot and resolve data integrity issues within data pipelines, enhancing the overall quality of data analytics outputs for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fine-tuned performance of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employing metrics-driven approaches to ensure systems met operational SLAs and reduced latency in data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understand data needs and translate them into high-impact technical solutions for data-driven decision-making across various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strategies by leveraging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compression techniques, achieving cost efficiencies while maintaining data throughput and access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activities for data scientists and BI users, producing dimensional models that facilitated enhanced insight generation and strategic foresight.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emphasized growth and continual learning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backend services, ensuring high performance and responsiveness to requests from the front end and integrating with various APIs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databases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successful application performance and user querying capabilities while ensuring data integrity across system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requirements into technical specifications and develop efficient systems that adhere to client expectations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strategies for applications, ensuring high availability under varying loads through best practices in </w:t>
      </w:r>
      <w:r w:rsidRPr="00106EA3">
        <w:rPr>
          <w:rFonts w:ascii="Roboto Light" w:eastAsia="Roboto Light" w:hAnsi="Roboto Light" w:cs="Roboto Light"/>
          <w:b/>
          <w:bCs/>
          <w:sz w:val="20"/>
          <w:szCs w:val="20"/>
        </w:rPr>
        <w:t xml:space="preserve">database indexing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continuous improvement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deployed microservices leveraging cloud technologies, facilitating a more robust application architecture that welcomes scalability and modular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ultimately reducing manual intervention while ensuring seamless transitions into production for significant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data integration processes that consolidated data from disparate systems into unified datasets, thereby enhancing analytical capabilities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frameworks which accelerated the delivery of quality software applications while meeting the rigorous demands of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code best practices and industry standards, emphasizing the importance of clean code, documentation, and knowledge sharing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migrations and upgrades through a keen understanding of compatibility issues, ensuring no disruption in services during transitions or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construct data solutions that improved reporting and visualization capabilities, using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surface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