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Architect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Architect with over 11 years in software development, focusing on cloud-native solutions and data architecture. Proficient in AWS, RDBMS, and modern data engineering practices. Strong collaborator with a passion for innovation and mentoring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JavaScript, Go,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SQL Server, MongoDB, Amazon RDS,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CloudFormation, Terraform, Kafka, ElasticSearch,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Apache Spark, Airflow, Hadoop,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GitOps, Monitoring, Logging, Infrastructure as Code, Security, FinOps, Test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Architect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multi-database migration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minimal downtime,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cloud solutions to meet diverse client needs and ensure operational continuity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OLAP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high transactional throughput, applying best practices in normalization and indexing to enhance data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designing data architectures that prioritize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performance,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documenting and communicating decision rationale to stakeholders effectively for better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agile ceremonies to facilitate project progress, encouraging participation from team members while ensuring adherence to sprint goals and overall project timelines to enhance team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customer requirements into actionable backlogs, prioritizing tasks for engineers and utilizing effective backlog grooming techniques to streamline workflows and improve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focusing on CI/CD integration to automate deployment processes across multiple environments, enhancing efficiency and reducing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troubleshooting strategies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query optimization techniques and performance analysis methodologies to resolve bottlenecks and improve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software testing processes across multiple levels, utilizing scripting and testing frameworks to ensure quality delivery and maintain high application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architectural documentation and technical assessments for new projects, providing comprehensive guidance on design decisions, to aid development teams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knowledge-sharing and continuous improvement within the team by guiding them through complex project challenges and architectural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architectural reviews to align on appropriate technologies and practices guided by industry trends, ensuring the delivery of innovative solutions suited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latest trends, and following best practices in data management for enhanced operational excellence and competitive edge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technological needs, translating insights into actionable project strategies and effective communication plans that emphasize collaboration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architecture diagrams and migration playbooks to facilitate clear understanding of proposed solutions by technical staff and stakeholders, fostering a cohesive approach to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knowledge on current trends in data technologies, reflecting a commitment to continuous learning and adaptability in fast-paced environments while striving for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in large-scale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in project lifecycle management, employing effective agile methodologies and collaborating with cross-functional teams to deliver projects on time and within scope, ensuring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implementing best practices for API security and performance monitoring throughout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assessments, ensuring adherence to coding standards and facilitating the adoption of new technologies and methodologies within the team for improved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manipulation and querying, which included building optimized queries to facilitate data reporting and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frameworks to enhance coverage and reliability while maintaining the integrity of existing applications during new feature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build-deploy processes, significantly reducing manual intervention and improving deployment efficiency while maintaining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strategies for software applications, analyzing bottlenecks in systems and applying appropriate remedies to ensure better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ensure efficient design implementation, thereby enhancing user experience through informed technical feedback and visualization techniques supporting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transformations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development workflows for containerized environments and enhanced service isolation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functionalities and processes, ensuring knowledge sharing within teams and compliance with best practices for future reference and training.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inputs on architectural decisions regarding new frameworks and tooling, ensuring alignment with organizational goals and industry standards for high-performance application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