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over 11 years of experience in software development, particularly in enhancing web and mobile applications through data annotation and improvement techniques for AI models. Proficient in utilizing Vietnamese and English across various platforms, ensuring high-quality output and effective communication. Experienced in conducting quality assurance and providing actionable feedback for AI training datasets.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Java, C#, SQL, HTML, CSS,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Django, Flask, Vue.js,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Git, Kubernetes, JIRA, Trello, Slack, Visual Studio,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Annotation &amp; QA Tools:</w:t>
      </w:r>
      <w:r w:rsidRPr="00106EA3">
        <w:rPr>
          <w:rFonts w:ascii="Roboto Light" w:eastAsia="Roboto Light" w:hAnsi="Roboto Light" w:cs="Roboto Light"/>
          <w:sz w:val="20"/>
          <w:szCs w:val="20"/>
        </w:rPr>
        <w:t xml:space="preserve"> Labelbox, SuperAnnotate, Prodigy, Amazon SageMaker, Snorkel, DataRobot, Hugging Face, Datasaur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Firebase, Heroku, S3, BigQuery, Cloud Functions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annotated AI-generated text responses while employing </w:t>
      </w:r>
      <w:r w:rsidRPr="00106EA3">
        <w:rPr>
          <w:rFonts w:ascii="Roboto Light" w:eastAsia="Roboto Light" w:hAnsi="Roboto Light" w:cs="Roboto Light"/>
          <w:b/>
          <w:bCs/>
          <w:sz w:val="20"/>
          <w:szCs w:val="20"/>
        </w:rPr>
        <w:t xml:space="preserve">Vietnamese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language fluency to enhance the quality of data sets used in machine learning applications, directly impacting model accuracy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performed QA checks on fellow annotators' outputs, giving constructive feedback and suggestions for corrections to ensure data quality and consistency in training the AI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cross-functional teams including ML engineers and product managers to identify areas for improvement in AI-generated content, leading to better coherence and context understanding in AI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w:t>
      </w:r>
      <w:r w:rsidRPr="00106EA3">
        <w:rPr>
          <w:rFonts w:ascii="Roboto Light" w:eastAsia="Roboto Light" w:hAnsi="Roboto Light" w:cs="Roboto Light"/>
          <w:b/>
          <w:bCs/>
          <w:sz w:val="20"/>
          <w:szCs w:val="20"/>
        </w:rPr>
        <w:t xml:space="preserve">analytical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AI prompts and responses, ensuring relevance and appropriateness through a careful review process, thereby maintaining high standards of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focused on improving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rapidly adapting to changing requirements and enhancing knowledge about AI-related advancements in data handling and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SaaS-based data annotation tools for efficient task completion, demonstrating proficiency in technologies that streamline collaborative work and improve productivity in a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documentation of annotation guidelines and processes, ensuring transparency and accuracy in data handling, which is crucial for the effective training of AI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communication with the project lead to align personal output with project goals and timelines, demonstrating reliability and proactive participation in remote team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feedback from test runs of AI models to iteratively improve annotation processes and methodologies, highlighting a commitment to continuous improvement and responsiveness to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independent and collaborative features of annotation software to perform tasks efficiently while maintaining flexibility in work hours to suit project demands and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detail-oriented work while annotating multi-topic responses, leading to improved relevance and accuracy, which is vital for effective machine learning training.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 tools and technologies within the annotation space, staying ahead of industry trends to deliver high-quality results despite the dynamic nature of the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engagement through consistent updates and feedback loops with peers, fostering a collaborative work culture that values active participation and knowledge sharing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personal best practices for data annotation, contributing to the overall efficiency of team processes, ensuring thorough checks and balances in every phase of the data handling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brainstorming sessions providing actionable insights that contributed to innovative approaches in data annotation, further solidifying team objectives for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annotated content adhering to strict deadlines, showcasing time management skills while seamlessly integrating personal work priorities with team expectations and project timelines.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software components and features, focusing on collaboration with teams in Agile environments, which enabled efficient product delivery cycles and improved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and testing of software while adhering to best practices and coding standards, ensuring high-quality deliverables and excellent performance in web and mobile applications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requirement gathering and analysis phases, effectively communicating potential software solutions to both technical and non-technical stakeholders while ensuring a shared understanding of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development processes, improving team onboarding and knowledge transfer, and facilitating smoother transitions for new developers joining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utilized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promoting best practices for code management, implementing effective branching strategies, and reviewing pull requests to ensure high-quality code merges into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automated testing frameworks to validate software products, which enhanced the reliability of applications and significantly decreased post-deployment issues through meticulous testing strategies and elaboration of test cases.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translate UI/UX designs into functional user interfaces, contributing to the overall aesthetic and functional integrity of software applications delivered to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engagement through meticulous tracking and analysis of user feedback, iterating quickly on features to meet evolving user needs, thereby improving app responsiveness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several application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processes and provided users with immediate feedback and enhanced functionality, thus elevating overall user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cloud service providers to deploy solutions, ensuring scalability and availability of services while troubleshooting and optimizing deployment processes in a cloud-native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integrate user analytics into applications, helping to inform future development and strategic direction of product enhancements based on user behavior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on best coding practices and project architecture, fostering a supportive learning environment that encourages continuous skill enhancement and accreditation.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