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in web and mobile applications, specializing in data analytics and engineering. Proven ability to manage and optimize data pipelines, ensuring data integrity and scalability. Experienced in leading cross-functional teams to implement robust data solutions aligned with business objectives.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R, SQL, JavaScript, Zsh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Processing:</w:t>
      </w:r>
      <w:r w:rsidRPr="00106EA3">
        <w:rPr>
          <w:rFonts w:ascii="Roboto Light" w:eastAsia="Roboto Light" w:hAnsi="Roboto Light" w:cs="Roboto Light"/>
          <w:sz w:val="20"/>
          <w:szCs w:val="20"/>
        </w:rPr>
        <w:t xml:space="preserve"> AWS, Apache Kafka, Apache Airflow, Spark, dbt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Visualization:</w:t>
      </w:r>
      <w:r w:rsidRPr="00106EA3">
        <w:rPr>
          <w:rFonts w:ascii="Roboto Light" w:eastAsia="Roboto Light" w:hAnsi="Roboto Light" w:cs="Roboto Light"/>
          <w:sz w:val="20"/>
          <w:szCs w:val="20"/>
        </w:rPr>
        <w:t xml:space="preserve"> Tableau, Looker, Power BI, D3.js, Seaborn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and Integration:</w:t>
      </w:r>
      <w:r w:rsidRPr="00106EA3">
        <w:rPr>
          <w:rFonts w:ascii="Roboto Light" w:eastAsia="Roboto Light" w:hAnsi="Roboto Light" w:cs="Roboto Light"/>
          <w:sz w:val="20"/>
          <w:szCs w:val="20"/>
        </w:rPr>
        <w:t xml:space="preserve"> REST, GraphQL, Apache NiFi, ETL, WebSockets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Containerization and Orchestration:</w:t>
      </w:r>
      <w:r w:rsidRPr="00106EA3">
        <w:rPr>
          <w:rFonts w:ascii="Roboto Light" w:eastAsia="Roboto Light" w:hAnsi="Roboto Light" w:cs="Roboto Light"/>
          <w:sz w:val="20"/>
          <w:szCs w:val="20"/>
        </w:rPr>
        <w:t xml:space="preserve"> Docker, Kubernetes, AWS ECS, Git, Jenkins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w:t>
      </w:r>
      <w:r w:rsidRPr="00106EA3">
        <w:rPr>
          <w:rFonts w:ascii="Roboto Light" w:eastAsia="Roboto Light" w:hAnsi="Roboto Light" w:cs="Roboto Light"/>
          <w:b/>
          <w:bCs/>
          <w:sz w:val="20"/>
          <w:szCs w:val="20"/>
        </w:rPr>
        <w:t xml:space="preserve">data ingestion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utilizing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ensuring high quality and reliability for complex client datasets, while collaborating with cross-functional teams for effective project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scalable </w:t>
      </w:r>
      <w:r w:rsidRPr="00106EA3">
        <w:rPr>
          <w:rFonts w:ascii="Roboto Light" w:eastAsia="Roboto Light" w:hAnsi="Roboto Light" w:cs="Roboto Light"/>
          <w:b/>
          <w:bCs/>
          <w:sz w:val="20"/>
          <w:szCs w:val="20"/>
        </w:rPr>
        <w:t xml:space="preserve">data transformation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leveraging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streamlined the process of converting raw data into actionable insights for various stakeholders across departments.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automated </w:t>
      </w:r>
      <w:r w:rsidRPr="00106EA3">
        <w:rPr>
          <w:rFonts w:ascii="Roboto Light" w:eastAsia="Roboto Light" w:hAnsi="Roboto Light" w:cs="Roboto Light"/>
          <w:b/>
          <w:bCs/>
          <w:sz w:val="20"/>
          <w:szCs w:val="20"/>
        </w:rPr>
        <w:t xml:space="preserve">QA checks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monitoring solutions, applying industry-standard practices to catch data anomalies proactively before they reached clients, enhancing overall data reliability and integrity.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optimized </w:t>
      </w:r>
      <w:r w:rsidRPr="00106EA3">
        <w:rPr>
          <w:rFonts w:ascii="Roboto Light" w:eastAsia="Roboto Light" w:hAnsi="Roboto Light" w:cs="Roboto Light"/>
          <w:b/>
          <w:bCs/>
          <w:sz w:val="20"/>
          <w:szCs w:val="20"/>
        </w:rPr>
        <w:t xml:space="preserve">ELT processes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integrating disparate datasets, resulting in improved efficiency in data processing workflows and reducing bottlenecks associated with data delivery to clients.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high-performance </w:t>
      </w:r>
      <w:r w:rsidRPr="00106EA3">
        <w:rPr>
          <w:rFonts w:ascii="Roboto Light" w:eastAsia="Roboto Light" w:hAnsi="Roboto Light" w:cs="Roboto Light"/>
          <w:b/>
          <w:bCs/>
          <w:sz w:val="20"/>
          <w:szCs w:val="20"/>
        </w:rPr>
        <w:t xml:space="preserve">data schemas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evaluating the use of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versus </w:t>
      </w:r>
      <w:r w:rsidRPr="00106EA3">
        <w:rPr>
          <w:rFonts w:ascii="Roboto Light" w:eastAsia="Roboto Light" w:hAnsi="Roboto Light" w:cs="Roboto Light"/>
          <w:b/>
          <w:bCs/>
          <w:sz w:val="20"/>
          <w:szCs w:val="20"/>
        </w:rPr>
        <w:t xml:space="preserve">NoSQL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systems, optimizing data storage and retrieval in alignment with specific project needs and performance metrics.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team collaboration through active participation in </w:t>
      </w:r>
      <w:r w:rsidRPr="00106EA3">
        <w:rPr>
          <w:rFonts w:ascii="Roboto Light" w:eastAsia="Roboto Light" w:hAnsi="Roboto Light" w:cs="Roboto Light"/>
          <w:b/>
          <w:bCs/>
          <w:sz w:val="20"/>
          <w:szCs w:val="20"/>
        </w:rPr>
        <w:t xml:space="preserve">code reviews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offering constructive feedback that contributed to team learning and improved code quality and performance across data engineering tasks.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containerization strategies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flexible deployment of data infrastructure solutions, which facilitated consistent development and production environments across various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r w:rsidRPr="00106EA3">
        <w:rPr>
          <w:rFonts w:ascii="Roboto Light" w:eastAsia="Roboto Light" w:hAnsi="Roboto Light" w:cs="Roboto Light"/>
          <w:b/>
          <w:bCs/>
          <w:sz w:val="20"/>
          <w:szCs w:val="20"/>
        </w:rPr>
        <w:t xml:space="preserve">statistical modeling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within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leading to the development of advanced analytics that empowered business decision-making and informed strategic direction.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version control and CI/CD pipelines with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deployment processes that minimized downtime and maximized operational efficiency during updates and new feature releases.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w:t>
      </w:r>
      <w:r w:rsidRPr="00106EA3">
        <w:rPr>
          <w:rFonts w:ascii="Roboto Light" w:eastAsia="Roboto Light" w:hAnsi="Roboto Light" w:cs="Roboto Light"/>
          <w:b/>
          <w:bCs/>
          <w:sz w:val="20"/>
          <w:szCs w:val="20"/>
        </w:rPr>
        <w:t xml:space="preserve">data scientists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engineers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establish workflows around data exploration and </w:t>
      </w:r>
      <w:r w:rsidRPr="00106EA3">
        <w:rPr>
          <w:rFonts w:ascii="Roboto Light" w:eastAsia="Roboto Light" w:hAnsi="Roboto Light" w:cs="Roboto Light"/>
          <w:b/>
          <w:bCs/>
          <w:sz w:val="20"/>
          <w:szCs w:val="20"/>
        </w:rPr>
        <w:t xml:space="preserve">visualization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helped shape the analytics products offered to clients, enhancing overall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Demonstrated adaptability in utilizing various </w:t>
      </w:r>
      <w:r w:rsidRPr="00106EA3">
        <w:rPr>
          <w:rFonts w:ascii="Roboto Light" w:eastAsia="Roboto Light" w:hAnsi="Roboto Light" w:cs="Roboto Light"/>
          <w:b/>
          <w:bCs/>
          <w:sz w:val="20"/>
          <w:szCs w:val="20"/>
        </w:rPr>
        <w:t xml:space="preserve">data processing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responding to shifting project demands while maintaining a focus on performance and cost-effectiveness in infrastructural design.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best practices for data architecture and processing, contributing to skill enhancement within the engineering team and fostering a culture of continuous learning and improvement.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project documentation and onboarding materials, ensuring new team members had access to comprehensive guides that aligned with organizational standards and streamlined integration into ongoing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identified and resolved inconsistencies in datasets, implementing safeguards to prevent future occurrences while maintaining proactive communication with project stakeholders and clients.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backend services in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Microsoft’s cloud solutions, focusing on scalable architecture and ensuring minimal latency for large-scale customer transactions.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within cross-functional teams to define and execute </w:t>
      </w:r>
      <w:r w:rsidRPr="00106EA3">
        <w:rPr>
          <w:rFonts w:ascii="Roboto Light" w:eastAsia="Roboto Light" w:hAnsi="Roboto Light" w:cs="Roboto Light"/>
          <w:b/>
          <w:bCs/>
          <w:sz w:val="20"/>
          <w:szCs w:val="20"/>
        </w:rPr>
        <w:t xml:space="preserve">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strategies, enhancing data accessibility and integration for various applications while meeting performance benchmarks and customer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 storage solutions using </w:t>
      </w:r>
      <w:r w:rsidRPr="00106EA3">
        <w:rPr>
          <w:rFonts w:ascii="Roboto Light" w:eastAsia="Roboto Light" w:hAnsi="Roboto Light" w:cs="Roboto Light"/>
          <w:b/>
          <w:bCs/>
          <w:sz w:val="20"/>
          <w:szCs w:val="20"/>
        </w:rPr>
        <w:t xml:space="preserve">Azure SQL Database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implemented best practices in </w:t>
      </w:r>
      <w:r w:rsidRPr="00106EA3">
        <w:rPr>
          <w:rFonts w:ascii="Roboto Light" w:eastAsia="Roboto Light" w:hAnsi="Roboto Light" w:cs="Roboto Light"/>
          <w:b/>
          <w:bCs/>
          <w:sz w:val="20"/>
          <w:szCs w:val="20"/>
        </w:rPr>
        <w:t xml:space="preserve">data modeling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efficient data retrieval methods that aligned with application needs and user expectations.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design and implementation of </w:t>
      </w:r>
      <w:r w:rsidRPr="00106EA3">
        <w:rPr>
          <w:rFonts w:ascii="Roboto Light" w:eastAsia="Roboto Light" w:hAnsi="Roboto Light" w:cs="Roboto Light"/>
          <w:b/>
          <w:bCs/>
          <w:sz w:val="20"/>
          <w:szCs w:val="20"/>
        </w:rPr>
        <w:t xml:space="preserve">real-time data processing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that integrated with existing systems and ensured the proper flow of information across applications and services.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in an agile environment, managing project branches and ensuring code integrity through rigorous testing and peer reviews that upheld high-quality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sprint planning and retrospectives to refine project work processes, improving collaboration efficiency among teams and fostering a proactive approach to software development and deployment.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testing strategies integrating </w:t>
      </w:r>
      <w:r w:rsidRPr="00106EA3">
        <w:rPr>
          <w:rFonts w:ascii="Roboto Light" w:eastAsia="Roboto Light" w:hAnsi="Roboto Light" w:cs="Roboto Light"/>
          <w:b/>
          <w:bCs/>
          <w:sz w:val="20"/>
          <w:szCs w:val="20"/>
        </w:rPr>
        <w:t xml:space="preserve">unit tests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integration tests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the reliability of applications developed within the agile framework and reducing post-deployment issues.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for frontend enhancements, contributing to full-stack development efforts and ensuring seamless user experiences across diverse platforms and devices managed by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and training sessions to educate team members and stakeholders on best practices for working with </w:t>
      </w:r>
      <w:r w:rsidRPr="00106EA3">
        <w:rPr>
          <w:rFonts w:ascii="Roboto Light" w:eastAsia="Roboto Light" w:hAnsi="Roboto Light" w:cs="Roboto Light"/>
          <w:b/>
          <w:bCs/>
          <w:sz w:val="20"/>
          <w:szCs w:val="20"/>
        </w:rPr>
        <w:t xml:space="preserve">data platforms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integrating services within Microsoft’s ecosystem.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system administration tasks on </w:t>
      </w:r>
      <w:r w:rsidRPr="00106EA3">
        <w:rPr>
          <w:rFonts w:ascii="Roboto Light" w:eastAsia="Roboto Light" w:hAnsi="Roboto Light" w:cs="Roboto Light"/>
          <w:b/>
          <w:bCs/>
          <w:sz w:val="20"/>
          <w:szCs w:val="20"/>
        </w:rPr>
        <w:t xml:space="preserve">Windows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implemented changes to network configurations, which supported efficient workflows, especially for remote development teams and ongoing project 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internal knowledge bases and shared learning platforms, documenting processes and solutions that enhanced team productivity and served as useful references for future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Resolved complex technical issues by efficiently debugging application code and engaging in thorough troubleshooting processes, enhancing overall system reliability and improving team response time for incident management.</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