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Analytics Architect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Analytics Architect with over 11 years of experience in software development, specializing in building robust analytics solutions using Microsoft technologies. Proven ability to translate business requirements into effective data architectures, leveraging a strong foundation in data warehousing, data integration, and visualization strategies to drive business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Synapse Analytics, Azure Data Factory, Azure Data Lake, Azure Analysis Services, Microsoft Fabric, Microsoft Power BI, SQL Server,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Modeling:</w:t>
      </w:r>
      <w:r w:rsidRPr="00106EA3">
        <w:rPr>
          <w:rFonts w:ascii="Roboto Light" w:eastAsia="Roboto Light" w:hAnsi="Roboto Light" w:cs="Roboto Light"/>
          <w:sz w:val="20"/>
          <w:szCs w:val="20"/>
        </w:rPr>
        <w:t xml:space="preserve"> ETL/ELT, Data Warehousing, Data Pipeline, Data Governance, Metadata Management, Data Quality, Dimensional Modeling, Normalized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Python, R, SQL, DAX, PowerShell, JavaScript,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Frameworks:</w:t>
      </w:r>
      <w:r w:rsidRPr="00106EA3">
        <w:rPr>
          <w:rFonts w:ascii="Roboto Light" w:eastAsia="Roboto Light" w:hAnsi="Roboto Light" w:cs="Roboto Light"/>
          <w:sz w:val="20"/>
          <w:szCs w:val="20"/>
        </w:rPr>
        <w:t xml:space="preserve"> ML Integration, Data Visualization, Business Intelligence, Dashboard Development, Reporting Tools, Interactive Dashboards, Data Insights Extraction, Statistical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JIRA, Git, SVN, Agile, Scrum, KANBAN, NAST,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Analytics Architect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 analytics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varied industries, employing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business processes, showcasing adaptability to evolving project requirements while ensuring robust infrastructure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translate business objectives into interactive </w:t>
      </w:r>
      <w:r w:rsidRPr="00106EA3">
        <w:rPr>
          <w:rFonts w:ascii="Roboto Light" w:eastAsia="Roboto Light" w:hAnsi="Roboto Light" w:cs="Roboto Light"/>
          <w:b/>
          <w:bCs/>
          <w:sz w:val="20"/>
          <w:szCs w:val="20"/>
        </w:rPr>
        <w:t xml:space="preserve">reporting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decision-making and insights generation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integrated data pipelines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availability and reliability across multiple projects while consistently meeting business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existing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gaps and recommending architectural adjustments to enhance performance and sustainability aligned with enterprise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Synapse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data processing tasks, optimizing </w:t>
      </w:r>
      <w:r w:rsidRPr="00106EA3">
        <w:rPr>
          <w:rFonts w:ascii="Roboto Light" w:eastAsia="Roboto Light" w:hAnsi="Roboto Light" w:cs="Roboto Light"/>
          <w:b/>
          <w:bCs/>
          <w:sz w:val="20"/>
          <w:szCs w:val="20"/>
        </w:rPr>
        <w:t xml:space="preserve">query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efficiency through advanced analytical practices and continual performance improvements steps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engagements by providing technical leadership, conducting workshops on best practices, and effectively collaborating with project managers, ensuring seamless project delivery aligned with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abreast of emerging trends in data analytics technologies which influenced modern integrations and encouraged innovative approaches in both existing and new data projects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compliance protocols in line with data governance best practices, reinforcing data protection standards across the company's data management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the challenges of data complexity and varied source systems to create a unified </w:t>
      </w:r>
      <w:r w:rsidRPr="00106EA3">
        <w:rPr>
          <w:rFonts w:ascii="Roboto Light" w:eastAsia="Roboto Light" w:hAnsi="Roboto Light" w:cs="Roboto Light"/>
          <w:b/>
          <w:bCs/>
          <w:sz w:val="20"/>
          <w:szCs w:val="20"/>
        </w:rPr>
        <w:t xml:space="preserve">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easier access and better reliability for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across multiple projects, enhancing the understanding and use of data within the organization and among stakeholders, therefore boosting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adequate documentation and detailed process models that outlined the development lifecycle from requirements gathering through to deployment, facilitating clearer project communication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architectural patterns and design principles, fostering skill development while enhancing existing team capabilities in handling complex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across operational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optimizations to existing data processing workflows, employing best practices to enhance speed and efficiency, which led to reduced processing times across datasets with minimal resource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compelling interactive dashboards, showcasing data-driven insights providing stakeholders with rich visual representation, which ultimately drove smarter business strategy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participating in sprint planning, reviews, and retrospectives, leveraging methodologies that ensured timely project deliverables without compromising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w:t>
      </w:r>
      <w:r w:rsidRPr="00106EA3">
        <w:rPr>
          <w:rFonts w:ascii="Roboto Light" w:eastAsia="Roboto Light" w:hAnsi="Roboto Light" w:cs="Roboto Light"/>
          <w:b/>
          <w:bCs/>
          <w:sz w:val="20"/>
          <w:szCs w:val="20"/>
        </w:rPr>
        <w:t xml:space="preserve">data analytics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the software development lifecycle, showcasing a deep understanding of integrating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using various </w:t>
      </w: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building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seamless flow of data from disparate sources including APIs and databases while adhering to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visualization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constantly engaging with stakeholders to iterate designs and functionalities that maximized user interaction and data interpretation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database structures, focusing on performance improvement, scalability through </w:t>
      </w:r>
      <w:r w:rsidRPr="00106EA3">
        <w:rPr>
          <w:rFonts w:ascii="Roboto Light" w:eastAsia="Roboto Light" w:hAnsi="Roboto Light" w:cs="Roboto Light"/>
          <w:b/>
          <w:bCs/>
          <w:sz w:val="20"/>
          <w:szCs w:val="20"/>
        </w:rPr>
        <w:t xml:space="preserve">data normalization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data accessibility for business intelligence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integrating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measures into analytics processes, ensuring all developments adhered to standards like GDPR and HIPAA for safeguarding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clients to capture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these into effective technical language suitable for architectural development and analytical enhancements, demonstrating strong interpersonal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testing and validation of data analytics solutions to guarantee accuracy, reliability, and performance efficiency, thus ensuring quality outcomes for all delivered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innovation by incorporating AI/ML into analytics frameworks, employing tools like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data-driven decision-making capabilities tailored to dynamic business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collaborative sessions to brainstorm and develop progressive approaches toward </w:t>
      </w:r>
      <w:r w:rsidRPr="00106EA3">
        <w:rPr>
          <w:rFonts w:ascii="Roboto Light" w:eastAsia="Roboto Light" w:hAnsi="Roboto Light" w:cs="Roboto Light"/>
          <w:b/>
          <w:bCs/>
          <w:sz w:val="20"/>
          <w:szCs w:val="20"/>
        </w:rPr>
        <w:t xml:space="preserve">data visualization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presentation layers which translated into impactful business strategies being formed.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substantial problem-solving abilities by assessing issues in data integration and recommending scalable solutions that enabled improved data practices organization-wide, especially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throughout projects to support ongoing analytics initiatives, serving as a knowledge base that facilitated onboarding and training efforts within technical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cross-disciplinary teams to advocate for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efficient workflow and reduced redundancies across various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