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Analyst with over 11 years of software development experience, specializing in data analysis, visualization, and statistical methodologies. Proficient in SQL, Python, R, and advanced Excel with a focus on creating actionable insights through dashboards and collaborative efforts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Java, MATLAB, SAS,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Amplitude, Looker, D3.js, QlikView, Google Data Studio,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Snowflake, Redshift, BigQuery, PostgreSQL, MySQL, MongoDB, Oracle,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Tools &amp; Libraries:</w:t>
      </w:r>
      <w:r w:rsidRPr="00106EA3">
        <w:rPr>
          <w:rFonts w:ascii="Roboto Light" w:eastAsia="Roboto Light" w:hAnsi="Roboto Light" w:cs="Roboto Light"/>
          <w:sz w:val="20"/>
          <w:szCs w:val="20"/>
        </w:rPr>
        <w:t xml:space="preserve"> NumPy, Pandas, SciPy, Scikit-learn, Matplotlib, Seaborn, Jupyter,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Frameworks &amp; Tools:</w:t>
      </w:r>
      <w:r w:rsidRPr="00106EA3">
        <w:rPr>
          <w:rFonts w:ascii="Roboto Light" w:eastAsia="Roboto Light" w:hAnsi="Roboto Light" w:cs="Roboto Light"/>
          <w:sz w:val="20"/>
          <w:szCs w:val="20"/>
        </w:rPr>
        <w:t xml:space="preserve"> Apache Spark, DataRobot, Hadoop, AWS Glue, Apache Airflow, KNIME, Talend, Alteryx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data cleaning and validation processes to enhance data suitability for comprehensive analysis, ensuring the resolution of issues such as inconsistencies and missing values while maintaining data accuracy and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interactive dashboards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key stakeholders with visually engaging insights into data trends and business performance metrics for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exploratory data analysis to identify trends, anomalies, and patterns within large datasets, interpreting results and implications to guide strategic business initiatives and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multidisciplinary teams, including marketing and product management, to clarify data requirements, deliver relevant analyses, and translate complex technical findings into digestible insights for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ad hoc analysis projects addressing immediate business questions, utilizing statistical methodologies to draw actionable conclusions and working directly with stakeholders to prioritize insights for operational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established data governance policies and procedures, maintaining adherence to privacy and security standards while managing sensitive data utilized in reporting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advanced statistical analyses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techniques such as regression, clustering, and time series analysis to support product enhancement and feature development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for effective data querying and manipulation, constructing complex queries for data extraction that informed analytical projects and streamlined reporting processes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processes, suggesting and implementing new data management strategies and analytical tools that facilitated enhanced methodologies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analysts on best practices for data handling and analysis, enhancing team capabilities through knowledge sharing and hands-on training in analytics tools and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models leveraging machine learning frameworks, implementing insights that informed strategic decisions and forecasted future trends based on historical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outlining data processes, analysis methods, and visualizations, promoting transparency and accessibility of data insights across teams while supporting ongoing learning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brainstorming sessions with cross-functional teams to propose innovative solutions derived from data insights, fostering a collaborative environment focused on unlocking new business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ETL processes to enhance operational efficiency, utilizing tools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pipeline workflows and improve data availability for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continuous learning and upskilling on emerging data technologies and industry trends, contributing to a culture of innovation and technical excellence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data solutions, integrating disparate data sources into a cohesive framework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thereby enhancing data accessibility for business intelligence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design user-centric analytical dashboards, ensuring that visualizations deliver actionable insights in an intuitive manner for end-users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staff on the effective use of data visualization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data-driven culture within the organization and empowering team members with analytic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automated reporting systems that 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 Integration Services (SSIS), significantly reducing manual reporting time and increasing analytical output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cross-certification opportunities to align data analytics strategies with corporate goals, ensuring analytical metrics had a significant impact on overall corporate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quality assessments and audits, identifying inefficiencies and implementing corrective measures to ensure dataset purity and accuracy in compliance with industry standards and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engineers to develop integrated analytics solutions within applications, enhancing user experience through real-time data analysis and visualization features tailored to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statistical software to perform market segmentation analysis, identifying key demographics and user behavior patterns that informed targeted marketing campaigns and product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Launched company-wide data competitions to encourage innovative approaches to data analysis, cultivating a culture of exploration and collaboration while identifying high-potential talents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data dictionary to document transformations, definitions, and relationships within data models, ensuring consistency and clarity across reporting processes and analytical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strategic planning sessions that utilized data-driven insights to support the formulation of business strategies, enhancing decision-making and alignment across departments with key performance indicators (KPIs).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senior leadership to present analytical findings and recommendations, honing skills in articulating complex data-driven insights to facilitate informed decision-making and visionary planning.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