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knowledgeable SaaS Implementation and Support Data Analyst with 11 years of experience in software development, focusing on data analysis, CRM solutions, and user training in web and mobile applications. Exceptional proficiency with Excel, databases, and SaaS platforms while enhancing customer interaction and support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BigQuery, Tableau, Power BI,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SaaS Technologies:</w:t>
      </w:r>
      <w:r w:rsidRPr="00106EA3">
        <w:rPr>
          <w:rFonts w:ascii="Roboto Light" w:eastAsia="Roboto Light" w:hAnsi="Roboto Light" w:cs="Roboto Light"/>
          <w:sz w:val="20"/>
          <w:szCs w:val="20"/>
        </w:rPr>
        <w:t xml:space="preserve"> HubSpot, Zendesk, Salesforce, Google Analytics, Merchant Central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Project Management:</w:t>
      </w:r>
      <w:r w:rsidRPr="00106EA3">
        <w:rPr>
          <w:rFonts w:ascii="Roboto Light" w:eastAsia="Roboto Light" w:hAnsi="Roboto Light" w:cs="Roboto Light"/>
          <w:sz w:val="20"/>
          <w:szCs w:val="20"/>
        </w:rPr>
        <w:t xml:space="preserve"> JIRA, Asana, Git, Confluence,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Visualization &amp; Reporting:</w:t>
      </w:r>
      <w:r w:rsidRPr="00106EA3">
        <w:rPr>
          <w:rFonts w:ascii="Roboto Light" w:eastAsia="Roboto Light" w:hAnsi="Roboto Light" w:cs="Roboto Light"/>
          <w:sz w:val="20"/>
          <w:szCs w:val="20"/>
        </w:rPr>
        <w:t xml:space="preserve"> Tableau, Looker, Datawrapper, Seaborn, Matplotlib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implement and customize the </w:t>
      </w:r>
      <w:r w:rsidRPr="00106EA3">
        <w:rPr>
          <w:rFonts w:ascii="Roboto Light" w:eastAsia="Roboto Light" w:hAnsi="Roboto Light" w:cs="Roboto Light"/>
          <w:b/>
          <w:bCs/>
          <w:sz w:val="20"/>
          <w:szCs w:val="20"/>
        </w:rPr>
        <w:t xml:space="preserve">Merchant Central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CRM, ensuring effective adoption of payment solutions tailored to unique business needs and client requirements, enhancing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lifecycle implementations for new software features,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address issues, and provide high-quality user support for clients in the payments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including pivot tables and VLOOKUP, to produce accurate and timely reports on residual income calculations and client usage metrics for optimal decision 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clients via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calls and email, simplifying complex concepts around residual calculations and configuration updates, boosting overall client satisfaction and retention rates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new clients, focusing on the </w:t>
      </w:r>
      <w:r w:rsidRPr="00106EA3">
        <w:rPr>
          <w:rFonts w:ascii="Roboto Light" w:eastAsia="Roboto Light" w:hAnsi="Roboto Light" w:cs="Roboto Light"/>
          <w:b/>
          <w:bCs/>
          <w:sz w:val="20"/>
          <w:szCs w:val="20"/>
        </w:rPr>
        <w:t xml:space="preserve">Merchant Central Residuals module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users with the essential tools needed to maximize their success with the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formulas and verified existing calculation logic, ensuring compliant and precise reporting of residual income figures that aligned with both client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between Sales and Partner Experience teams, defining data needs and implementing solutions that enhanced operational efficiency and client service quality ultimately leading to greater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Logged and reported software issues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ticket resolution based on severity and business impact, enhancing the overall customer experience and contributing to software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 mockups and detailed documentation of feature suggestions for the development team, driving continuous improvement in the </w:t>
      </w:r>
      <w:r w:rsidRPr="00106EA3">
        <w:rPr>
          <w:rFonts w:ascii="Roboto Light" w:eastAsia="Roboto Light" w:hAnsi="Roboto Light" w:cs="Roboto Light"/>
          <w:b/>
          <w:bCs/>
          <w:sz w:val="20"/>
          <w:szCs w:val="20"/>
        </w:rPr>
        <w:t xml:space="preserve">Residuals module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based on user feedback and technical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myself on trends in the payments industry to provide clients with up-to-date information and guidance, enabling informed decisions and fostering trust in the solutions provided by NMI.</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datasets through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insights to stakeholders to aid strategic initiatives, utilizing data visualizations created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findings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queries and manipulation, ensuring accurate analytics and reporting which directly informed product enhancements and feature requests based on user needs and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coached team members on client interaction best practices in the context of </w:t>
      </w:r>
      <w:r w:rsidRPr="00106EA3">
        <w:rPr>
          <w:rFonts w:ascii="Roboto Light" w:eastAsia="Roboto Light" w:hAnsi="Roboto Light" w:cs="Roboto Light"/>
          <w:b/>
          <w:bCs/>
          <w:sz w:val="20"/>
          <w:szCs w:val="20"/>
        </w:rPr>
        <w:t xml:space="preserve">Merchant Central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cohesive and knowledgeable support environment focused on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creation of internal documentation to streamline knowledge transfer within the team, improving onboarding processes and team efficiency in responding to client inquiries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assessed customer feedback to identify areas for improvement within the </w:t>
      </w:r>
      <w:r w:rsidRPr="00106EA3">
        <w:rPr>
          <w:rFonts w:ascii="Roboto Light" w:eastAsia="Roboto Light" w:hAnsi="Roboto Light" w:cs="Roboto Light"/>
          <w:b/>
          <w:bCs/>
          <w:sz w:val="20"/>
          <w:szCs w:val="20"/>
        </w:rPr>
        <w:t xml:space="preserve">Merchant Central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insights to advocate for product enhancements that aligned with user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software applications focusing on user-centric design, ensuring the delivery of high-quality products tailored to the needs of clients and internal stakeholders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specific features for data handling and visualization in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the user experience and enhanced application performance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user stories were effectively implemented and met client expectations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collection processes by developing custom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automated the extraction and analysis of client data, saving time and reducing errors in manual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plans and conducted rigorous unit testing for new software components, ensuring all functionalities worked flawlessly and met the predefined specifications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 management systems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for performance while adhering to data integrity standards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insightful feedback and collaborating with peers to enhance code quality, maintainability, and adherence to best practices across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documentation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version control for software projects while ensuring a smooth workflow and enabling seamless collaboration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increasing knowledge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encouraging collaborative planning and iterative development which improved project delivery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system performance bottlenecks and implemented strategies to enhance application responsiveness and efficiency, contributing to overall user satisfaction and service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coding standards and best practices, fostering a culture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product performance data to iteratively improve existing applications, driving a roadmap for enhancements that directly aligned with user needs and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