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Analyst with over 11 years of experience in software development and data analytics, specializing in web and mobile applications. Proven expertise in translating complex data into actionable insights, with a strong commitment to supporting progressive causes and candidates.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 &amp; Querying:</w:t>
      </w:r>
      <w:r w:rsidRPr="00106EA3">
        <w:rPr>
          <w:rFonts w:ascii="Roboto Light" w:eastAsia="Roboto Light" w:hAnsi="Roboto Light" w:cs="Roboto Light"/>
          <w:sz w:val="20"/>
          <w:szCs w:val="20"/>
        </w:rPr>
        <w:t xml:space="preserve"> SQL, Redshift, dbt,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Google Looker Studio, Tableau, Power BI,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Campaign &amp; Fundraising Tools:</w:t>
      </w:r>
      <w:r w:rsidRPr="00106EA3">
        <w:rPr>
          <w:rFonts w:ascii="Roboto Light" w:eastAsia="Roboto Light" w:hAnsi="Roboto Light" w:cs="Roboto Light"/>
          <w:sz w:val="20"/>
          <w:szCs w:val="20"/>
        </w:rPr>
        <w:t xml:space="preserve"> ActBlue, NGPVAN, ActionKit, Civis, Action Network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Modeling:</w:t>
      </w:r>
      <w:r w:rsidRPr="00106EA3">
        <w:rPr>
          <w:rFonts w:ascii="Roboto Light" w:eastAsia="Roboto Light" w:hAnsi="Roboto Light" w:cs="Roboto Light"/>
          <w:sz w:val="20"/>
          <w:szCs w:val="20"/>
        </w:rPr>
        <w:t xml:space="preserve"> R, Python, Scikit-learn, TensorFlow, Statsmodels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Communication:</w:t>
      </w:r>
      <w:r w:rsidRPr="00106EA3">
        <w:rPr>
          <w:rFonts w:ascii="Roboto Light" w:eastAsia="Roboto Light" w:hAnsi="Roboto Light" w:cs="Roboto Light"/>
          <w:sz w:val="20"/>
          <w:szCs w:val="20"/>
        </w:rPr>
        <w:t xml:space="preserve"> Slack, Trello, Asana, JIRA,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by establishing, upgrading, and troubleshooting internal and external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communicate crucial advertising and fundraising insights for progressive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managed the lifecycle of </w:t>
      </w:r>
      <w:r w:rsidRPr="00106EA3">
        <w:rPr>
          <w:rFonts w:ascii="Roboto Light" w:eastAsia="Roboto Light" w:hAnsi="Roboto Light" w:cs="Roboto Light"/>
          <w:b/>
          <w:bCs/>
          <w:sz w:val="20"/>
          <w:szCs w:val="20"/>
        </w:rPr>
        <w:t xml:space="preserve">data requests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promptly addressing inquiries and clarifying technical specifications with the team through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and efficient data delivery aligned with strategic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maintained thorough </w:t>
      </w:r>
      <w:r w:rsidRPr="00106EA3">
        <w:rPr>
          <w:rFonts w:ascii="Roboto Light" w:eastAsia="Roboto Light" w:hAnsi="Roboto Light" w:cs="Roboto Light"/>
          <w:b/>
          <w:bCs/>
          <w:sz w:val="20"/>
          <w:szCs w:val="20"/>
        </w:rPr>
        <w:t xml:space="preserve">data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inclusive of detailed </w:t>
      </w:r>
      <w:r w:rsidRPr="00106EA3">
        <w:rPr>
          <w:rFonts w:ascii="Roboto Light" w:eastAsia="Roboto Light" w:hAnsi="Roboto Light" w:cs="Roboto Light"/>
          <w:b/>
          <w:bCs/>
          <w:sz w:val="20"/>
          <w:szCs w:val="20"/>
        </w:rPr>
        <w:t xml:space="preserve">data dictionaries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schema maps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shared clarity and understanding of metrics, crucial for seamless team operations and project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training and support to teammates on various </w:t>
      </w:r>
      <w:r w:rsidRPr="00106EA3">
        <w:rPr>
          <w:rFonts w:ascii="Roboto Light" w:eastAsia="Roboto Light" w:hAnsi="Roboto Light" w:cs="Roboto Light"/>
          <w:b/>
          <w:bCs/>
          <w:sz w:val="20"/>
          <w:szCs w:val="20"/>
        </w:rPr>
        <w:t xml:space="preserve">data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digital tools, significantly enhancing their analytical capabilities and enabling more effective data-driven decision making across the firm.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list rentals and data acquisitions, coordinating secure transfers of </w:t>
      </w:r>
      <w:r w:rsidRPr="00106EA3">
        <w:rPr>
          <w:rFonts w:ascii="Roboto Light" w:eastAsia="Roboto Light" w:hAnsi="Roboto Light" w:cs="Roboto Light"/>
          <w:b/>
          <w:bCs/>
          <w:sz w:val="20"/>
          <w:szCs w:val="20"/>
        </w:rPr>
        <w:t xml:space="preserve">personally identifiable information (PII)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best practices for data privacy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to ensure cross-platform quality assurance, reconciling discrepancies between donor </w:t>
      </w:r>
      <w:r w:rsidRPr="00106EA3">
        <w:rPr>
          <w:rFonts w:ascii="Roboto Light" w:eastAsia="Roboto Light" w:hAnsi="Roboto Light" w:cs="Roboto Light"/>
          <w:b/>
          <w:bCs/>
          <w:sz w:val="20"/>
          <w:szCs w:val="20"/>
        </w:rPr>
        <w:t xml:space="preserve">CRMs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reporting tools to maintain a reliable and accurate </w:t>
      </w:r>
      <w:r w:rsidRPr="00106EA3">
        <w:rPr>
          <w:rFonts w:ascii="Roboto Light" w:eastAsia="Roboto Light" w:hAnsi="Roboto Light" w:cs="Roboto Light"/>
          <w:b/>
          <w:bCs/>
          <w:sz w:val="20"/>
          <w:szCs w:val="20"/>
        </w:rPr>
        <w:t xml:space="preserve">single source of truth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strategy teams to optimize testing setups using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providing insightful analyses of campaign tactics to improve content performance and outreach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deployed, validated, and continuously improved analytical models that supported various strategy teams, utilizing rigorous </w:t>
      </w: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data-driven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w:t>
      </w:r>
      <w:r w:rsidRPr="00106EA3">
        <w:rPr>
          <w:rFonts w:ascii="Roboto Light" w:eastAsia="Roboto Light" w:hAnsi="Roboto Light" w:cs="Roboto Light"/>
          <w:b/>
          <w:bCs/>
          <w:sz w:val="20"/>
          <w:szCs w:val="20"/>
        </w:rPr>
        <w:t xml:space="preserve">data-driven decision-making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organization, fostering self-service analytics and empowering team members to leverage data in their everyday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Data Department’s technical projects by providing critical feedback and assistance, contributing to the overall success of data initiatives while nurturing team collaboration and synergy.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operational enhancements, adapting to evolving business needs and proactively addressing challenges within the analytics framework to facilitate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relationships, ensuring clear communication between technical teams and stakeholders, fostering an environment where innovation and collaboration thrive for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utilize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problem-solving within technical processes, enhancing efficiency while delivering robust solutions that align with the organizational values.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reports that outlined analytical findings and presented them in a clear, concise manner to stakeholders, aiding in the decision-making process for various campaign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Excel/Google Sheets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complex formulas and functions to streamline data manipulation and enhance reporting capabilities in a fast-paced operational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scalable software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efficient algorithms that processed large data sets, enhancing application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design and development while working collaboratively within an Agile team, improving project outcomes through continuous integration and delivery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product features that improved user experience, ensuring alignment with product management through effective communication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knowledge of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reliability, deploying solutions using environments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strengthening the overall quality of the application code base and mentoring junior developers to foster their growth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optimized SQL queries for data extraction and manipulation, enabling effective reporting and analytics for business intelligence purposes and improving data availability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ensuring clear communication and understanding of project objectives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product enhancements, demonstrating a commitment to user-centered design in software development while maintaining best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teams to integrate data from various sources into unified datasets, providing seamless access for analytics and driving insights while ensuring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libraries and frameworks such as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ensuring streamlined workflows and alignment with modern development paradigms.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strategies and test cases for software applications to ensure comprehensive quality assurance prior to deployment, enhancing overall application reliability and user confidence.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 meetups and workshops, sharing knowledge while staying abreast of the latest industry trends and technologies, which positively influenced team innovation and solution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