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Data Analyst with 11 years of experience in software development, specializing in data integrity and reporting solutions. Skilled in SQL, data analysis, and system support, demonstrating excellence in customer service and technical support for web and mobile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SQL Server Management Studio, T-SQL, PostgreSQL, MySQL, MongoDB, Oracle Database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HTML, VB, Python, R,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Reporting Tools:</w:t>
      </w:r>
      <w:r w:rsidRPr="00106EA3">
        <w:rPr>
          <w:rFonts w:ascii="Roboto Light" w:eastAsia="Roboto Light" w:hAnsi="Roboto Light" w:cs="Roboto Light"/>
          <w:sz w:val="20"/>
          <w:szCs w:val="20"/>
        </w:rPr>
        <w:t xml:space="preserve"> Tableau, Power BI, Looker, JIRA, Microsoft Excel,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Frameworks:</w:t>
      </w:r>
      <w:r w:rsidRPr="00106EA3">
        <w:rPr>
          <w:rFonts w:ascii="Roboto Light" w:eastAsia="Roboto Light" w:hAnsi="Roboto Light" w:cs="Roboto Light"/>
          <w:sz w:val="20"/>
          <w:szCs w:val="20"/>
        </w:rPr>
        <w:t xml:space="preserve"> Apache Spark, Pandas, NumPy, ETL, SSIS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Tools:</w:t>
      </w:r>
      <w:r w:rsidRPr="00106EA3">
        <w:rPr>
          <w:rFonts w:ascii="Roboto Light" w:eastAsia="Roboto Light" w:hAnsi="Roboto Light" w:cs="Roboto Light"/>
          <w:sz w:val="20"/>
          <w:szCs w:val="20"/>
        </w:rPr>
        <w:t xml:space="preserve"> Microsoft Teams, Slack, Trello, Asana, Confluence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w:t>
      </w:r>
      <w:r w:rsidRPr="00106EA3">
        <w:rPr>
          <w:rFonts w:ascii="Roboto Light" w:eastAsia="Roboto Light" w:hAnsi="Roboto Light" w:cs="Roboto Light"/>
          <w:b/>
          <w:bCs/>
          <w:sz w:val="20"/>
          <w:szCs w:val="20"/>
        </w:rPr>
        <w:t xml:space="preserve">customers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fulfilling a substantial volume of </w:t>
      </w:r>
      <w:r w:rsidRPr="00106EA3">
        <w:rPr>
          <w:rFonts w:ascii="Roboto Light" w:eastAsia="Roboto Light" w:hAnsi="Roboto Light" w:cs="Roboto Light"/>
          <w:b/>
          <w:bCs/>
          <w:sz w:val="20"/>
          <w:szCs w:val="20"/>
        </w:rPr>
        <w:t xml:space="preserve">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reporting requests, ensuring timely and accurate delivery through effective use of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transformation techniques to enhance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Extracted, analyzed, and prepared data from the </w:t>
      </w:r>
      <w:r w:rsidRPr="00106EA3">
        <w:rPr>
          <w:rFonts w:ascii="Roboto Light" w:eastAsia="Roboto Light" w:hAnsi="Roboto Light" w:cs="Roboto Light"/>
          <w:b/>
          <w:bCs/>
          <w:sz w:val="20"/>
          <w:szCs w:val="20"/>
        </w:rPr>
        <w:t xml:space="preserve">ManageAmerica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using </w:t>
      </w:r>
      <w:r w:rsidRPr="00106EA3">
        <w:rPr>
          <w:rFonts w:ascii="Roboto Light" w:eastAsia="Roboto Light" w:hAnsi="Roboto Light" w:cs="Roboto Light"/>
          <w:b/>
          <w:bCs/>
          <w:sz w:val="20"/>
          <w:szCs w:val="20"/>
        </w:rPr>
        <w:t xml:space="preserve">T-SQL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producing recurring and ad hoc reports that assisted teams in strategic decision-making processes and improved operational efficiencies.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Interpreted customer requirements and converted them into actionable </w:t>
      </w:r>
      <w:r w:rsidRPr="00106EA3">
        <w:rPr>
          <w:rFonts w:ascii="Roboto Light" w:eastAsia="Roboto Light" w:hAnsi="Roboto Light" w:cs="Roboto Light"/>
          <w:b/>
          <w:bCs/>
          <w:sz w:val="20"/>
          <w:szCs w:val="20"/>
        </w:rPr>
        <w:t xml:space="preserve">data requests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analytical thinking to ensure all internal tools provided reliable information for various stakeholders and clients throughout the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necessary data updates including resident changes and payment updates, ensuring accuracy and integrity of data by adhering to documented processes and validation protocols across multiple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data inconsistencies and user-reported errors, actively engaging with team members to identify root causes and develop solutions that reinforced data integrity and user trust in our reporting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with the setup of new </w:t>
      </w:r>
      <w:r w:rsidRPr="00106EA3">
        <w:rPr>
          <w:rFonts w:ascii="Roboto Light" w:eastAsia="Roboto Light" w:hAnsi="Roboto Light" w:cs="Roboto Light"/>
          <w:b/>
          <w:bCs/>
          <w:sz w:val="20"/>
          <w:szCs w:val="20"/>
        </w:rPr>
        <w:t xml:space="preserve">clients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imports, providing comprehensive support and guidance leading to successful incorporation of all data into our internal platforms and client management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through </w:t>
      </w:r>
      <w:r w:rsidRPr="00106EA3">
        <w:rPr>
          <w:rFonts w:ascii="Roboto Light" w:eastAsia="Roboto Light" w:hAnsi="Roboto Light" w:cs="Roboto Light"/>
          <w:b/>
          <w:bCs/>
          <w:sz w:val="20"/>
          <w:szCs w:val="20"/>
        </w:rPr>
        <w:t xml:space="preserve">Microsoft 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clear communication and documentation of processes to enhance team productivity and project continuity in a remote setting.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Validated all outputs to ensure data accuracy and clarity, implementing feedback loops to refine our reporting logic and meet evolving customer requirements more effectively and promptly.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exceptional relationships with colleagues and clients, promoting a team-driven environment and instilling an organizational culture based on trust, commitment, and continual improvement of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processes and reporting logic meticulously to enhance consistency and foster knowledge sharing among team members, aiding in the efficient onboarding of new employees into the </w:t>
      </w:r>
      <w:r w:rsidRPr="00106EA3">
        <w:rPr>
          <w:rFonts w:ascii="Roboto Light" w:eastAsia="Roboto Light" w:hAnsi="Roboto Light" w:cs="Roboto Light"/>
          <w:b/>
          <w:bCs/>
          <w:sz w:val="20"/>
          <w:szCs w:val="20"/>
        </w:rPr>
        <w:t xml:space="preserve">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performance and quality indicators in database work and reporting systems, generating insights that led to initiatives aimed at optimizing data operations and resource allocation for enhanced results.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project meetings aimed at enhancing </w:t>
      </w:r>
      <w:r w:rsidRPr="00106EA3">
        <w:rPr>
          <w:rFonts w:ascii="Roboto Light" w:eastAsia="Roboto Light" w:hAnsi="Roboto Light" w:cs="Roboto Light"/>
          <w:b/>
          <w:bCs/>
          <w:sz w:val="20"/>
          <w:szCs w:val="20"/>
        </w:rPr>
        <w:t xml:space="preserve">data reporting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providing input from a technical perspective that aligned project outcomes with customer satisfaction and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tools such as </w:t>
      </w:r>
      <w:r w:rsidRPr="00106EA3">
        <w:rPr>
          <w:rFonts w:ascii="Roboto Light" w:eastAsia="Roboto Light" w:hAnsi="Roboto Light" w:cs="Roboto Light"/>
          <w:b/>
          <w:bCs/>
          <w:sz w:val="20"/>
          <w:szCs w:val="20"/>
        </w:rPr>
        <w:t xml:space="preserve">Microsoft 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complex data analysis tasks, creating detailed reporting outputs that significantly improved managerial oversight and contributed to better incremental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retraining and upskilling opportunities, fueling ambition within the team by experimenting with diverse analytical techniques and tools that contributed to overall team success and application expertise.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industry standards for data management, demonstrating accountability for sensitive customer data by implementing best practices and effective risk management strategies.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web-based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to facilitate data interaction while ensuring robust performance and user satisfaction remained top priorities within each software 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critical features in various web applications, adopting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interfaces and experience, pivotal for attracting and retaining users in a competitive market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dynamic team environment where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were embraced, ensuring speedy delivery of software updates and enhancements, thus improving stakeholder engagement with our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within a collaborative framework to not only maintain coding quality but also foster an environment of continuous learning and improvement among team members in software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firm’s operational effectiveness by designing and executing complex queries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w:t>
      </w:r>
      <w:r w:rsidRPr="00106EA3">
        <w:rPr>
          <w:rFonts w:ascii="Roboto Light" w:eastAsia="Roboto Light" w:hAnsi="Roboto Light" w:cs="Roboto Light"/>
          <w:b/>
          <w:bCs/>
          <w:sz w:val="20"/>
          <w:szCs w:val="20"/>
        </w:rPr>
        <w:t xml:space="preserve">data integrity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determining optimal outcomes for client queries and data requests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tracking and reporting, contributing to maintaining the rhythm of feedback and development cycles that ensured timely completion of deliverables and adherence to quality assurance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technical specifications for new features, informing both technical and non-technical stakeholders about project specifics, intentions, and expected outcomes to ensure clarity and consensus.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validation mechanisms that reduced error rates significantly, fostering reliability and efficiency in reporting structures and bolstering client trust in our data outputs and insights provided.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for systems integration, ensuring seamless data transitions between various platforms which was instrumental to our overall technology framework.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in best practices for database management and reporting tools, instilling key foundational skills necessary for their roles, fostering a culture of mentorship and continuous professional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visually representing datasets, which provided actionable insights for management, assisting in strategic planning and deeper analytical engagement with organizational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quarterly retrospectives to evaluate team performance and identify opportunities for enhancing collaboration and innovation in software delivery and IT project management.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