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in software development, focusing on analytics engineering and data architecture for web and mobile applications. Demonstrated proficiency in SQL, dbt, and data visualization tools. Proven ability to empower decision-making through data insights and enhance reporting systems. Adept at collaborating with cross-functional teams to deliver actionable insights and foster a data-driven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Redshift, dbt, ETL, Git,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Streamlit, Tableau, Power BI, Looker,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 Apache Airflow, MySQL, PostgreSQL,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Customer Success teams to gather requirements and provide actionable insights, resulting in improved product performance and a better understanding of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within the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environment, ensuring high standards for data accuracy and optimizing performance to cater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a user-friendly </w:t>
      </w:r>
      <w:r w:rsidRPr="00106EA3">
        <w:rPr>
          <w:rFonts w:ascii="Roboto Light" w:eastAsia="Roboto Light" w:hAnsi="Roboto Light" w:cs="Roboto Light"/>
          <w:b/>
          <w:bCs/>
          <w:sz w:val="20"/>
          <w:szCs w:val="20"/>
        </w:rPr>
        <w:t xml:space="preserve">Streamlit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for data visualization, facilitating seamless access to critical metrics for clients and empowering their operational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collaboration efforts by engaging with engineering and leadership teams to align data analytics initiatives with organizational goals, resulting in a more informed decision-making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improved the data pipeline processes,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enabling better tracking of changes and updates essential for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for internal teams on utilizing analytics tools, reinforcing the importance of a data-driven culture within the organization, and enabling better insights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engineering processes, promoting clarity and efficiency, and enhancing onboarding for new team members in the analytics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to investigate and resolve discrepancies, fostering trust in data for internal stakeholders and contributing to better operational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identifying data-related inquiries from clients, ensuring timely resolutions and enhancing customer satisfaction through effective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discussions with internal teams, utilizing analytics insights to drive product direction and improve overall customer experience and company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software development life cycle (SDLC) directly, focusing on enhancing data architecture to support evolving analytics needs and maintaining robust data governance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cloud data solutions, working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data storage and retrieval processes for analytics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techniques to analyze trends and measure key performance indicators (KPIs), providing actionable insights that informed strategic business decisions and improved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controls and security measures, ensuring compliance with organizational policies and safeguarding sensitive information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facilitating workshops and brainstorming sessions aimed at generating innovative solutions and fostering team synergy throughout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high-performing team focused on delivering scalable software solutions that meet customer requirements and operational targets.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efficient collaboration among teams and ensuring project milestones are achieved promptly while adapting to changing business needs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software projects, fostering collaboration and enabling effective code management practices while ensuring code integrity and facilitating peer reviews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offering seamless integration between front-end and back-end services, enhancing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for junior developers, emphasizing best practices in coding standards and ensuring the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software reliability and reducing the incidence of post-deployment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sessions to align development efforts with business goals, utilizing feedback to enhance product features and deliver superior customer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design of microservices-based applications, focusing on scalability and maintainability, which contributed to streamlined operations across various teams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implementing CI/CD pipelines, which facilitated smoother transitions from development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technologies and methodologies, enhancing personal skill sets to remain competitive within the fast-paced tech landscape of the software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analytics to identify enhancement opportunities for existing applications, implementing solutions that improved usability and enhanced customer satisfaction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recommendations to senior management stakeholders, demonstrating the impact of analytics on business strategy and decision-making processes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