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Data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Data Analyst with 11 years of experience in software development and data analytics, specializing in building dashboards, reporting tools, and data cleaning. Proficient in SQL, Python, and visualization tools with a strong foundation in data science, data warehousing, and insurance analytics, seeking to contribute to data-driven insights at TRISTAR Insurance Group.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SAS, JavaScript, Java, C#,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Frameworks:</w:t>
      </w:r>
      <w:r w:rsidRPr="00106EA3">
        <w:rPr>
          <w:rFonts w:ascii="Roboto Light" w:eastAsia="Roboto Light" w:hAnsi="Roboto Light" w:cs="Roboto Light"/>
          <w:sz w:val="20"/>
          <w:szCs w:val="20"/>
        </w:rPr>
        <w:t xml:space="preserve"> Pandas, NumPy, Scikit-learn, TensorFlow, Keras, Apache Spark, Hadoop,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Power BI, Tableau, Matplotlib, Seaborn, Plotly, Looker, QlikView,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Warehousing:</w:t>
      </w:r>
      <w:r w:rsidRPr="00106EA3">
        <w:rPr>
          <w:rFonts w:ascii="Roboto Light" w:eastAsia="Roboto Light" w:hAnsi="Roboto Light" w:cs="Roboto Light"/>
          <w:sz w:val="20"/>
          <w:szCs w:val="20"/>
        </w:rPr>
        <w:t xml:space="preserve"> MySQL, PostgreSQL, Microsoft SQL Server, Oracle, MongoDB, Amazon Redshift, Google BigQuery,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Tools:</w:t>
      </w:r>
      <w:r w:rsidRPr="00106EA3">
        <w:rPr>
          <w:rFonts w:ascii="Roboto Light" w:eastAsia="Roboto Light" w:hAnsi="Roboto Light" w:cs="Roboto Light"/>
          <w:sz w:val="20"/>
          <w:szCs w:val="20"/>
        </w:rPr>
        <w:t xml:space="preserve"> Apache Airflow, ETL Tools, SSIS, Talend, Alteryx, dbt, Knime, Apache NiFi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Data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Building data warehouses and advanced analytics dashboards to support actuarial, claims, and underwriting teams while improving reporting processes through automation and enhanced data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Collaborating with cross-functional teams to derive actionable insights from analytics projects and supporting data-driven strategies for loss prevention and risk assessment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Cleaning, organizing, and merging structured data from multiple internal and external sources to ensure data integrity and identify trends in injury types and claim durations.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Writing complex SQL queries and scripts in Python and R for efficient data extraction, analysis, and visualization while employing statistical techniques to support predictive modeling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Implementing and managing data processes and pipelines to facilitate data integrity across reports and data feeds, ensuring compliance for business needs and regulatory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Analyzing and interpreting claims, policy, and exposure data to identify performance trends, enhance claim triage processes, and support fraud detection initiatives with statistical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Conducting exploratory data analysis (EDA) to summarize key findings and communicate insights effectively to stakeholders and non-technical audiences, enhancing decision-making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Developing interactive dashboards and data visualizations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track performance metrics easily for strategic planning and operational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Identifying opportunities for process improvements in data handling and reporting by leveraging advanced analytical tools and frameworks, ensuring high-quality deliverables for business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Collaborating with data engineers and scientists to refine data models that consistently inform business strategies and operational efficiencies across claims and underwriting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Supporting compliance audits by creating comprehensive reports demonstrating data accuracy, trends, and insights through clear visualizations and detailed documentation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Participating in training sessions and workshops to continually improve technical skills and collaborate effectively with team members in a remote environment, fostering innovation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Maintaining up-to-date knowledge of industry trends and regulatory changes related to insurance analytics, ensuring the team's approaches remain relevant and effective in driving business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Utilizing customer feedback and insights to drive enhancements to existing data analysis processes and tools, ensuring that analytical reports align with user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Participating in strategic planning sessions to align data insights with business objectives while cultivating a results-oriented culture among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user-friendly dashboards for various teams to optimize workflows, ensuring data accessibility and intuitive visualizations that meet the needs of diverse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and business analysts to gather requirements for analytics projects, leading to the successful implementation of key data-driven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data quality assessments to identify discrepancies and work through data cleansing strategies to bolster reporting accuracy and effectiveness in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data sources into a centralized reporting system, enhancing the accessibility of analytics outputs across departments and delivering actionable insights to senior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frameworks to validate data integrity in ETL processes, thereby minimizing errors and maintaining high standards for data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workshops to share best practices in data analysis, effectively elevating the team's collective analytical capabilities and knowledge 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statistical analysis of claims data, contributing to the development of predictive models for future claim costs and loss predictions.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initiatives, staying current with emerging technologies and trends in data analytics, ensuring contributions aligned with best practices and industry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presentations on analytics findings to stakeholders, enabling informed decision-making based on solid data insights and facilitating discussions around future directions in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transition to new data analytics tools and frameworks, assisting colleagues in adapting processes and approaches that enhance overall team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project-based data analyses relating to underwriting decisions, utilizing advanced statistical techniques that provided insights into potential risk exposures.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liaison between IT and business units, communicating technical information in layman's terms to improve understanding and foster collaborative relationships in project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