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Data Analyst with 11 years of experience in software development, specializing in analyzing and leveraging data to drive business decisions and improve processes. Proficient in SQL, Python, and BI tools, with a strong focus on data extraction, transformation, and visualization for actionable insights.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JavaScript, R,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Pandas, NumPy, Django, Flask, Apache Spark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MS SQL Server, MySQL, MongoDB, PostgreSQL,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 Tools &amp; Visualization:</w:t>
      </w:r>
      <w:r w:rsidRPr="00106EA3">
        <w:rPr>
          <w:rFonts w:ascii="Roboto Light" w:eastAsia="Roboto Light" w:hAnsi="Roboto Light" w:cs="Roboto Light"/>
          <w:sz w:val="20"/>
          <w:szCs w:val="20"/>
        </w:rPr>
        <w:t xml:space="preserve"> Tableau, Power BI, Looker, QlikView,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ETL, ELT, Apache Airflow, dbt, Talend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querying and extracting data from multiple sources including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generation of quality reports to support strategic business decisions across teams and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automated reports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dashboards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accessibility and reducing manual effort through innovative data pipeline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understand unique business goals, delivering tailored analytical insights that drive impactful action and improve overall operational effectiveness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complex patterns, trends, and emerging opportunities in large datasets, using cutting-edge analytical techniques to communicate findings clearly to both technical and non-technical stakeholders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for data automation, transformation, and reporting, enhancing organizational efficiency and data reliability while promoting best practices within the data analysis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enhancement of data infrastructure by leveraging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processing, alongside rigorous documentation of analytical best practices to facilitate collaboration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AI-assisted analytics tools into workflow processes to add clear value, enabling predictive analysis and data-driven decision-making for business strategies and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and empowering junior analysts to improve their analytical skills, fostering a team environment of learning and continuous improvement in data analysis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brainstorming sessions aimed at surfacing new insights from current projects while promoting a culture of </w:t>
      </w:r>
      <w:r w:rsidRPr="00106EA3">
        <w:rPr>
          <w:rFonts w:ascii="Roboto Light" w:eastAsia="Roboto Light" w:hAnsi="Roboto Light" w:cs="Roboto Light"/>
          <w:b/>
          <w:bCs/>
          <w:sz w:val="20"/>
          <w:szCs w:val="20"/>
        </w:rPr>
        <w:t xml:space="preserve">radical candor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ownership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individual and team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improved existing data processes and pipelines, ensuring high-quality data management practices while proactively addressing issues as they arose during the analysis stages.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statistical techniques for hypothesis testing, A/B testing, and causal inference to validate insights and drive data-led decisions among diverse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professional development to stay current with industry trends, emerging technologies, and advanced analytics methodologies, ensuring personal and organizational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sessions and resources on best practices in data analysis practices, empowering teams to harness the full potential of available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impact analyses to gauge the effectiveness of previous recommendations, refining data approaches based on feedback and results while continuously pursuing excellence in execution.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analytical findings and methodologies, streamlining knowledge sharing within teams to uphold quality and consistency in data reporting and insights.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software solutions and analytics tools while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enhanced user experiences based on data-driven insights from user interactions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data pipelines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real-time data analysis and enhancing the decision-making processes across various product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develop key performance indicators (KPIs) and success metrics, leveraging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to visualize these indicators for actionable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working closely with cross-functional teams in sprint planning, reviews, and retrospectives to achieve optimal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optimizing database interactions to improve data retrieval speed and overall analysis of large datasets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automated ETL processes to streamline data collection and processing, significantly reducing manual workloads and minimizing data integrity issues in analytical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cloud-based data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scalable analytics while ensuring data security standards were upheld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initiatives aimed at improving the user interface and analytics capabilities of internal applications, focusing on enhancing overall user satisfaction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data scientists to explore advanced analytical methods, such as machine learning, to enhance predictive analytics capabilities and to provide business context to data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best practices in version control and collaborative workflows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of team contributions and broader alignment toward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statistical modeling techniques to identify actionable insights from user data, enabling informed decision-making around product features and enhancements globally.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database performance through rigorous testing and optimization procedures, ensuring minimal downtime and improved response times across various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