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software development, specializing in data analytics for web and mobile applications. Proficient in extracting meaningful insights from complex datasets using advanced analytical tools while ensuring data integrity and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C#, C++,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Domo, Looker, Google Data Studio, QlikView,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Cloud:</w:t>
      </w:r>
      <w:r w:rsidRPr="00106EA3">
        <w:rPr>
          <w:rFonts w:ascii="Roboto Light" w:eastAsia="Roboto Light" w:hAnsi="Roboto Light" w:cs="Roboto Light"/>
          <w:sz w:val="20"/>
          <w:szCs w:val="20"/>
        </w:rPr>
        <w:t xml:space="preserve"> AWS, Azure Data Lake, Google BigQuery, ETL tools, Apache Hadoop, Databricks,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Modeling, Predictive Analytics, Machine Learning, Data Mining, Hypothesis Testing,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Other Tools:</w:t>
      </w:r>
      <w:r w:rsidRPr="00106EA3">
        <w:rPr>
          <w:rFonts w:ascii="Roboto Light" w:eastAsia="Roboto Light" w:hAnsi="Roboto Light" w:cs="Roboto Light"/>
          <w:sz w:val="20"/>
          <w:szCs w:val="20"/>
        </w:rPr>
        <w:t xml:space="preserve"> Jira, Confluence, Git, Agile/Scrum,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various stakeholders to gather and synthesize pharmacy benefit data,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and actionable reporting tailored towards enhancing patient care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interactive dashboards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sets and provide insights that support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data validation and cleaning processes,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data quality standards and compliance with healthcare regulations, ensuring accurate reporting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advanced predictive modeling and statistical analysis techniques to forecast pharmacy benefit program costs, utilizing data science methodologies and tools like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cross-functional teams by effectively communicating analytical findings through presentations and reports, ensuring clarity and understanding among technical and non-technical stakeholders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 cost-benefit analysis and optimization studies on medication and treatment options,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software to provide insights that align financial goals with clinical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up-to-date knowledge of healthcare regulations, ensuring that all analytics and reporting practices adhere to data privacy standards and compliance requirements such as HIPAA, enhancing the organization’s audit preparedness.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mining to identify trends and patterns in pharmaceutical claims data, supporting contributions to pharmacy benefit program enhancements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collaboration by engaging with pharmacists, IT professionals, and account managers to share insights and data-driven recommendations that optimize pharmacy benefit program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 in the development and dissemination of best practices for healthcare analytics across the organization, elevating the overall understanding and execution of data-driven strategies within team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 complex pharmaceutical claims data into understandable reports and dashboards using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senior leadership to make informed decisions based on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rigorous data analysis on pharmacy benefit programs to develop strategies that enhance operational performance and reduce costs using predictive modeling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stakeholders to align data analysis efforts with business objectives,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to present findings that drive program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execute comprehensive data validation protocols to troubleshoot data discrepancies and enhance the accuracy of reporting within pharmacy benefit programs, leading to improved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training materials and hold workshops to educate team members on key analytical findings and best practices in pharmaceutical data analysis, fostering a knowledgeable environment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