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SDK and API integrations, as well as addressing complex technical issues. Strong collaborator skilled in leading cross-functional teams to enhance product offerings, with a commitment to customer success and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Java, TypeScript,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Express.js, Django, Flask,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Jenkins, Kubernetes, Postman, Swagger,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MongoDB, PostgreSQL,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APIs:</w:t>
      </w:r>
      <w:r w:rsidRPr="00106EA3">
        <w:rPr>
          <w:rFonts w:ascii="Roboto Light" w:eastAsia="Roboto Light" w:hAnsi="Roboto Light" w:cs="Roboto Light"/>
          <w:sz w:val="20"/>
          <w:szCs w:val="20"/>
        </w:rPr>
        <w:t xml:space="preserve"> AWS, Azure, REST, GraphQL,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customer support for SDK and API integrations, guiding clients through implementation processes while ensuring seamless operational continuity and addressing technical questions thoroughly critical to their success and satisfaction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a wide range of technical issues across both web and mobile environments, escalating complex problems to engineering teams when broader changes were necessary to enhance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Engineering and Product, to address clients' technical needs and remove obstacles effectively, enhancing overall product experience and meeting customer expectations satisfactorily.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application issues throughout the technology stack, utilizing strong problem-solving skills to understand underlying causes and implementing effective solutions while documenting processes for future reference and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frequently occurring problems within support requests, proposing enhancements to internal documentation and tools aimed at preventing recurrence as part of the commitment to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familiarity with the platform and data model, empowering success teams to support various customer use cases efficiently while maintaining high standards of technical accuracy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feedback loops that helped refine product features and improve user experience through ongoing analysis of customer interactions and identifying potential system-level enhancements needed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training and support for team members on complex integrations and troubleshooting tactics, ensuring that knowledge sharing led to improved team performance and client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best practices for customer communication, emphasizing clarity and technical detail to improve customer engagement during the support process and raising overall satisfaction scores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meetings with product and engineering teams to articulate customer pain points and feedback clearly, advocating for necessary changes and adjustments that would enhance product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a proactive approach to customer interactions, fostering an environment encouraging open dialogue regarding technical challenges, enabling enhanced teamwork and collaboration for problem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in support engineering, imparting knowledge regarding tools and methodologies utilized within the team to ensure timely onboarding and consistent service delivery standards upheld throughout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support ticket data to identify trends, contributing insights that informed necessary product adjustments and strategic initiatives aimed at improving overall customer experience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internal documentation and user guides that improved efficiency for both support staff and end-users, ensuring ease of understanding complex integration processes while addressing common technical challenges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success initiatives by creating educational resources aimed at helping clients maximize the value from integrations, positioning the company as a trusted partner and advisor.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high-performance user experiences across diverse digital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product managers, designers, and QA engineers, continually refining the software development lifecycle to enhance application functionality and responsiveness based on rapid user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version control, managing repos across different environments while ensuring that multiple developers could work efficiently on the same projects without conflicts arising.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for various applications, reducing time to market and enhancing code quality through automated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testing of applications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features function as intended before production releases and client-facing deployments were finalized.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databases with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while leveraging these systems for backend data management in complex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with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server architectures capable of handling high user loads and delivering dynamic content seamlessly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up cloud infrastructure that supported scalable operations and improved application reliability while enabling rapid deployment methodologies for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engagement by crafting intuitive UI/UX designs with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designers to enhance overall aesthetic appeal and functionality across user interfaces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translate customer needs into actionable technical requirements, ensuring effective communication between stakeholders and engineering to foster collaboration and team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best practices and guiding them through complex programming tasks while promoting a culture of continuous learning and knowledge sharing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performance monitoring tools to analyze application health post-deployment, identifying potential performance bottlenecks and executing solutions aimed at enhancing overall system efficiency and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