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Technologist with over 11 years of experience in software development, specializing in web and mobile applications. Proven expertise in UI/UX design, frontend development, and interactive digital platforms, with a strong capability to lead creative projects and collaborate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Ruby,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jQuery, Redux, Bootstrap, Tailwind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Photoshop, Illustrator, InVision, Sketch, Blender,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Axure, Framer, Webflow, UsabilityHub, Hotjar, Crazy Egg, Sketch,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WebGL, WebAssembly, Three.js, Node.js, Express.js, MongoDB, GraphQL,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establishment and maintenance of the creative vision for the brand, guiding teams in various digital projects by ensuring designs reflect core brand values and user-centered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project requirements and understand user needs, leveraging insight to create visually stunning and effective software interfaces that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design prototyping by developing wireframes and mockups that visualized user experiences, conducting usability tests to gather feedback for iterative design refinements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responsive web applications that met and exceeded design specifications while accommodating end-user requirements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by effectively communicating design concepts, project goals, and strategies to stakeholders and team members, fostering an inclusive and informed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governance of design systems, establishing best practices and standards across projects to enhance consistency, efficiency, and quality in all digital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user interface and user experience design tasks, crafting intuitive layouts and interactive elements that improved customer journey across interactive kiosk software and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responsive marketing websites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brand standards while implementing timely updates and functional improvements to maintain visual appeal.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usability of touchscreen kiosk software through iterative design processes, employing feedback methods to align project developments with user-centered design principles and commercial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design trends, frameworks, technologies, and tools applicable to web design and development to ensure cutting-edge project outputs that captivate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developers on effective design techniques and development practices, fostering a collaborative team atmosphere geared towards enhancing creative quality across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competitors and market trends to inform design decisions, ensuring that all creative endeavors resonate with the target audience and maintain relevance in the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Augmented Reality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to expand the capabilities of digital recognition platforms and provide innovative user interactions for our clients' alumni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critiques and brainstorming sessions, contributing innovative ideas and solutions to address project challenges while enhancing the overall design philosophy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a culture of feedback and adaptability among team members, ensuring ongoing improvement in design attractiveness, functionality, and usability across digital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team environment that emphasized feedback and collaboration, which resulted in effective design iterations and software updates that improved user satisfaction with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web-based applications focusing heavily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provided an intuitive experience for users and streamlined interactions through visual storytelling and engagement tactics.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and deliverables, working closely with project stakeholders to ensure alignment with development objectives while maintaining flexibility for necessary project pivots.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build responsive user interfaces that adhered to company brand guidelines while offering users seamless engagement with application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usability testing and user feedback sessions to refine interface design, ensuring that changes were data-driven and aligned with user perspectives.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teams, leveraging insights from team members in design, development, and marketing to drive creation of software solutions that fulfill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frontend functionality and data management within web applications, enhancing the user experience through dynamic updates and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components and templates for websites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consistent look and feel across various company digital properties.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engagement by integrating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 solutions, ensuring server-side functionalities aligned with frontend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emerging design trends and technology advancements to team members to foster an innovative design culture fueled by creativity and technical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planning and execution through design sprints, incorporating feedback loops that allowed for timely adaptations to project direction to align with client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forums and professional networks to stay current with industry trends, ensuring that designs remained fresh and relevant while incorporating best practices into daily work.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