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Creative Technologist with 11 years of experience in software development, focusing on web and mobile applications. Proven expertise in designing and automating workflows with AI/ML tools, enhancing creative processes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Zapier, Make, Node.js, Bash Scripting,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Markdown, JIRA, Confluence,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Creative Suite, Sketch, InVision, Canva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 repetitive tasks, significantly streamlining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creative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teams and enhancing overall productivity in a fully remote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create documentation for developed systems, ensuring that workflows are clear and accessible for non-technical team members while promoting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tools and processes for testing in real-world scenarios, providing iterative feedback and improvements that align with user needs and technical capabilities while adhering to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Scouted and analyzed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 and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their practical applications for elevating creative outputs without overengineering solutions, ensuring optimal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 pipelines, determining where automation genuinely enhances efficiency and creativity rather than distracting from core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creative QA on outputs generated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work that adheres to agency standards and client expectations for brand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every tool and process, contributing to a centralized knowledge base that promotes ongoing learning and optimization of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translating complex AI concepts into actionable insights for creative professionals while fostering a culture of experimentation.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Embedded performance metrics into automated systems, allowing for ongoing assessments of workflow effectiveness and the ability to pivot strategies when facing creative roadblocks.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technologists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responsibly and effectively, encouraging an innovative mindset while emphasizing the importance of ethical considerations in creative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leadership to align technological initiatives with creative visions, acting as a bridge between technical execution and strategic objectives to enhance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reviews of team processes, proactively suggesting improvements that leverage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workflow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maximize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various tools within production workflows, demonstrating creativity and technical prowess in providing practical solutions that exceed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explore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best practices and novel approaches that enhance our agency's competitive advantage in the creative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 comprehensive guide on the implementation of automated systems across multiple disciplines, contributing to the agency's training resources and fostering a collaborative learning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internal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between creative and engineering teams by streamlining data flow and task management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production pipelines,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client projects while adhering to best practices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tools that connected disparate systems, facilitating improved access to information and data sharing across teams while increasing overall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workflows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ensuring that design processes were fully integrated with development frameworks to support agile project delivery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 to create user-centric design solutions, balancing client expectations with technical capabilities while advocating for efficient workflow design methodology.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team proficiency in collaborative coding practices and promoting a culture of transparency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to assess the effectiveness of current AI tools utilized within production, proposing enhancements based on emerging industry trends and application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AI and creative production, sharing insights with team members and applying knowledge to keep the agency at the forefront of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creative directors to translate design concepts into technical specifications, ensuring that final outputs were both creatively inspired and technically sound.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led successful initiatives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how projects are recorded and communicated throughout the organization, and fostering better knowledge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integrated new tools into existing workflows, experimenting with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 to identify beneficial opportunities for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in daily operations, coaching staff on best practices that leverage technology for enhancing creative output without sacrificing artistic integrity.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