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Contract Data Engineer with 11 years of experience in software development, specializing in backend infrastructure, data management, and integration. Proficient in Python, SQL, and cloud services (GCP/AWS) with a focus on data pipeline design and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Java, Go,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Cloud Run, Cloud Functions, Talend, Informatica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Bitbucket,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 and streamline data processing for large-scale electoral databases, significantly enhancing efficiency in data retrieval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software engineering team to create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integrating various data sources to bolster the comprehensive analysis of civic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data integration and management processes ensuring the accuracy of datasets related to 500,000+ local offices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queries and data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applications tailored for monitoring electoral metrics and fundraising activities, enhancing the accessibility and usability of data for stakeholders across various teams and project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and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data-driven storytelling which improved communication of analytical findings to the policy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analysis and manipulation, creating insightful metrics and visualizations that enabled effective decision-making regarding campaign strategies and legislative proposals.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advanced tools to provide self-serve policy analysis capabilities that empowered team members to perform independent data investigations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mentoring to junior developers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collaborative coding techniques, promoting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enhancing data accessibility through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external legislative databases, enriching our data pool with the latest legislative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were developed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seamless flow of data into our analytics platforms, significantly reducing latency in our reporting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prioritized ongoing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collaboration with cross-functional teams and timely delivery of high-impact technical solutions that supported climate advocacy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sources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LegiScan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BillTrack50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up-to-date civic datasets, enhancing the accuracy and relevance of information available for electoral predictions and policy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frameworks for data integrity verification, employing test-driven development methodologies to ensure high standards of data quality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repository of detailed electoral insights through the creation of district-specific legislator briefs, effectively improving campaign management strategies and legislative negotiation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cloud-based solutions that leveraged microservices architecture to enhance the responsiveness and scalability of our data infrastructure, preparing the organization for future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internal tools and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operational efficiency of product teams, leading to improved system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specifications, ensuring successful translation of user stories into actionable tasks for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training sessions for junior software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data modeling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systems which stored user data and transactional information, enhancing analytical capabilities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integration failures and improving application delivery timelines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advanced query tuning and indexing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improvements in data retrieval times for high-demand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decision-making processes, contributing to the formation of both short-term and long-term product roadmaps aligned with organizational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meticulous code review sessions, promoting adherence to coding standards and improving code quality while enhancing team productivity through constructive feedback and mentorship.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ensuring compliance with industry standards and safeguarding sensitive customer data against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reinforcing agile methodologies to ensure efficient project execution and timely delivery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testing, ensuring that external developers could easily incorporate services into their applications, enhancing user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the UI/UX teams to design and implement user-friendly interfaces that improved the usability of applications while also addressing accessibility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