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Cloud Services Solution Architect with over 11 years of experience in software engineering and architecture, specializing in cloud-native solutions, AWS infrastructure, and agile methodologies. Proven ability to design, implement, and manage secure, scalable solutions that drive business outcomes. Strong skills in collaboration, mentoring, and fostering innovation within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S3, Lambda, VPC, CloudFormation, EKS,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Java, Spring Boot, Python, TypeScript, JavaScript, Node.js, JUnit,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Istio, Container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Terraform, Ansible, Git, Nexus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 Patterns:</w:t>
      </w:r>
      <w:r w:rsidRPr="00106EA3">
        <w:rPr>
          <w:rFonts w:ascii="Roboto Light" w:eastAsia="Roboto Light" w:hAnsi="Roboto Light" w:cs="Roboto Light"/>
          <w:sz w:val="20"/>
          <w:szCs w:val="20"/>
        </w:rPr>
        <w:t xml:space="preserve"> Microservices, Serverless Architecture, API Design, Event-Driven Architecture, Design Patterns, Agile Methodology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DevSecOps, Data Encryption, CI/CD Security, AWS Security, Regulatory Compliance, IAM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architectures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durability for mission-critical applications while adhering to best practices in security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robust, scalable environment that improved operational efficiency and reduced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complex business requirements into technical specifications, ensuring seamless integration between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and </w:t>
      </w:r>
      <w:r w:rsidRPr="00106EA3">
        <w:rPr>
          <w:rFonts w:ascii="Roboto Light" w:eastAsia="Roboto Light" w:hAnsi="Roboto Light" w:cs="Roboto Light"/>
          <w:b/>
          <w:bCs/>
          <w:sz w:val="20"/>
          <w:szCs w:val="20"/>
        </w:rPr>
        <w:t xml:space="preserve">API-driven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cloud architecture, emphasizing the importance of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the integration of security throughout the solution development lifecycle for enhanced compliance and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design sessions, providing technical leadership to ensure solutions were designed with resilience, performance, and scalability in mind, while aligning with organizational goals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of microservices, streamlining deployment processes and enhancing application reliability while facilitating ongoing monitoring through established logging and alerting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iterative enhancements through continuous testing and integration practices that support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self-healing systems that leverage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services and integrated alerts, significantly improving response times and operational efficiency within cloud environments under high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software solutions by adopting advanced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exploring the integration of services like </w:t>
      </w:r>
      <w:r w:rsidRPr="00106EA3">
        <w:rPr>
          <w:rFonts w:ascii="Roboto Light" w:eastAsia="Roboto Light" w:hAnsi="Roboto Light" w:cs="Roboto Light"/>
          <w:b/>
          <w:bCs/>
          <w:sz w:val="20"/>
          <w:szCs w:val="20"/>
        </w:rPr>
        <w:t xml:space="preserve">AWS 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analysis and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architectural discussions with stakeholders to relay technical details effectively and ensure strategic alignment with business objectives, fostering an environment of innovation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architecture standards and reference designs focused on performance optimization and security compliance, facilitating a clear framework for project execution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engagement sessions to represent technical architecture effectively, providing clarity during technical demonstrations and risk assessments, building stakeholder trust in solutions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cloud technologies to identify opportunities for process improvement and enhance our service offerings, keeping the organization ahead of industry trends and customer needs through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networking, storage, and compute architectures by architecting solutions that leverage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contributing to a significant reduction in operational costs and resource utilization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documentation of architectural decisions and alternative evaluations, establishing a comprehensive reference point for future solution development efforts across various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scalable web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focus on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in microservice architecture and ensuring flexibility and maintainability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for implementing containerized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simplified deployment and management of production services while improving operational efficiencies and minimizing resource waste.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iterative enhancement of existing services, working collaboratively with product and engineering teams to align technical improvements with customer feedback and changing industry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and integration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reliability and stability of software releases, resulting in higher customer satisfaction and reduced bug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mentoring and upskilling new team members in cloud technologies, fostering a collaborative learning environment that encouraged knowledge sharing and professional growth among colleagues.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outlining system architectures and operational procedures, enhancing team onboarding processes and providing clarity for future maintenance and updates of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project planning sessions to discuss timelines and implementation strategies, ensuring that development schedules are realistic and aligned with customer expectations and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continuous integration efforts, facilitating automated testing and deployment processes within the organization and improving team productivity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DevOps best practices by collaborating with operations teams to integrate monitoring solutions and by paving the way for effective system observability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 meetings to assess potential software solutions, maintaining a high level of technical quality and ensuring that the team’s architectural decisions align with industry-leading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measures for all web applications, adhering to internal policies while utilizing cloud-based security tools, thereby enhancing the overall security posture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database interactions for cloud applications, ensuring efficient data retrieval and processing while leveraging services such as </w:t>
      </w:r>
      <w:r w:rsidRPr="00106EA3">
        <w:rPr>
          <w:rFonts w:ascii="Roboto Light" w:eastAsia="Roboto Light" w:hAnsi="Roboto Light" w:cs="Roboto Light"/>
          <w:b/>
          <w:bCs/>
          <w:sz w:val="20"/>
          <w:szCs w:val="20"/>
        </w:rPr>
        <w:t xml:space="preserve">Amazon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performance under high loads.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