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Cloud Infrastructure Engineer with over 11 years of experience in software development focused on web and mobile applications. Proven expertise in designing, deploying, and managing cloud infrastructure solutions, particularly using AWS. Adept at implementing security best practices, automating deployment processes, and collaborating across functional teams to enhance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Ruby,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Docker, Kubernetes, Terraform,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DNS, Load Balancing, IAM,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Jenkins, GitLab CI, Prometheus, Grafana,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managed the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EC2, RDS, and S3, optimizing performance and maintaining high availability for critical applications across diverse business verticals.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developers and IT to seamlessly integrate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ensuring efficient workflows and high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cloud security measures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encryption techniques, access controls, and continuous monitoring to comply with industry regulations while safeguarding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deployment tasks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in provisioning cloud infrastructure and maintaining consistency across multiple environments without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infrastructure-related issues, utilizing a range of monitoring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uptime for services while swiftly resolving incidents to prevent service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capacity planning and performance tuning to optimize cloud infrastructure, implementing best practices in cost management while maintaining service quality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current with emerging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conducting thorough evaluations to assess their impact on our infrastructure and devising strategies for effective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cloud infrastructure architectures and processes, enhancing transparency and facilitating knowledge transfer among team members and other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cloud management processes to simplify tasks and improve overall operational efficiency, aligning with organizational standards for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cloud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professional growth within the engineering team to enhance team performance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internal teams to define solutions based on business requirements,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innovative and effective solutions aligning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participating in regular sprint reviews and retrospectives, advocating for technical improvements while ensuring alignment with product goals through constant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enhance existing solutions, negotiating contracts to ensure cost-effective and compliant infrastructure solutions that fit the business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methodologies extensively to streamline deployments, ensuring a scalable and reproducible environment that meets enterprise-level standards without compromising on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teams to ensure comprehensive understanding of infrastructure challenges, enabling informed decision-making and prioritizing business needs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application development for various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at Microsoft, focusing on performance optimization and security best practices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delivery speed and minimizing deployment errors through rigorous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with documentation compatibility to facilitate seamless integration of cloud services among various applications while ensuring comprehensive testing for functionality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optimizing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environments, configuring network settings, and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for application deployment ensuring minimal downtime and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server configurations, significantly streamlining operational workflows and maintaining consistency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rebuilding of key applications 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solutions while analyzing server traffic for performance tuning and cost reduction.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evolving </w:t>
      </w:r>
      <w:r w:rsidRPr="00106EA3">
        <w:rPr>
          <w:rFonts w:ascii="Roboto Light" w:eastAsia="Roboto Light" w:hAnsi="Roboto Light" w:cs="Roboto Light"/>
          <w:b/>
          <w:bCs/>
          <w:sz w:val="20"/>
          <w:szCs w:val="20"/>
        </w:rPr>
        <w:t xml:space="preserve">cloud computing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implementing best practices in resource management to ensure high availability and business continuity for client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software development practices,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code reviews, design discussions, and sprint planning, ensuring alignment with business objectives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towards enhancing application security through comprehensive risk assessment strategies, ensuring compliance with regulatory standards while implementing necessary security controls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user interfaces extensively, creating detailed resources for future reference and knowledge dissemination among team members and stakeholders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scripting techniques to develop various solutions streamlining processes and enhancing user experience within existing cloud applications, aligning with business and customer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initiatives to advocate for technology adoption and best practices across teams, promoting a culture of automation, collaboration, and proactive problem-solving to foster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