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software development, specializing in web and mobile applications. Expertise in cloud integration, API development, and full-stack engineering with a commitment to delivering secure and efficient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Kubernetes, Docker, Terraform, CloudFormation,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Bash, PowerShell,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Flask, Express.js, Vue.js, Angular, Next.js,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JSON, XML, Kafka, RabbitMQ,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Azure DevOps, CircleCI, Travis CI, Selenium,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seamlessly integrate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APIs/services into the ARS Cloud Environment, ensuring better performance and reliability across deployments of defense prototypes, while prioritizing security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resources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diverse customer-specific requirements, facilitating a proactive approach toward identifying and resolving potential issues in integration workflows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for the integration processes, detailing workflows and configurations, which served as a crucial resource for team members and stakeholders to enhance collaboration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and configuration management, streamlining cloud migration efforts and ensuring consistent deployment practices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gain insights into their infrastructure needs, adapting the integration strategies effectively to accommodate varying requirements, which reinforced customer satisfaction and trust in technical solutions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data transfer mechanisms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encrypted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enterprise security standards while safeguarding sensitive information during the application integration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that the newly integrated systems maintain stability and performance benchmarks, aiding in delivering high-quality software solutions into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troubleshooting methodologies to identify and resolve integration issues, performing root-cause analysis that informed long-term remediation strategies and simplified the deployment lifecycle for cloud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knowledge base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by actively participating in industry forums and workshops, establishing a continuous learning culture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adaptation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 modules to meet specific client requirements, effectively bridging the technology gap between frontend and backend teams while ensuring module composability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smooth, iterative updates to cloud applications, enhancing team productivity and reducing time-to-delivery for client-driven projects, thereby supporting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logged application performance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proactive operational adjustments that mitigated potential downtime and optimized resource utilization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to a hybrid cloud environment, integrating key services that enhanced overall system flexibility while ensuring the appropriate security measures were upheld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code reviews and workshops, promoting best coding practices among team members while fostering a collaborative environment focused on personal and collective growth in technical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middleware integration solutions to ensure seamless connectivity across diverse platforms, streamlining operational activities and promoting efficiency in data flow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Engineered, tested, and deployed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significant improvements in user experience while ensuring robust security measures were embedded at each level of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best security practices during the development of enterprise-level applications, successfully enriching application security and fostering a culture of security awareness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by utilizing agile methodologies, emphasizing effective communication and teamwork throughout the software development lifecycle to deliver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on code quality improvements, effectively leading to a reduction in bugs and impacts from feature changes when releasing updates to the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facilitated dynamic data exchanges between application components while adhering to industry standards and best practices to ensure efficiency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collaborative environment that enhanced skill development and knowledge exchange, beneficial for overall team performance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by working to automate deployment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efficiency, testing quality, and operational stability for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enhancements to existing applications by directly addressing customer feedback, ensuring a robust pipeline of continuous improvements that aligned with market demands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storage solutions, ensuring optimal performance and scalability of applications, which catered to anticipated growth and demand on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that significantly improved load times and overall user engagement, utilizing analytics to inform strategic decisions on application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 tech demos and alignment workshops, effectively translating complex technical concepts into understandable terms, fostering better alignment on project goals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entry-level developers, promoting hands-on learning environments that enable knowledge transfer and the development of problem-solving abilities across the software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