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Chief Data Scientist with 11 years of experience in software development, specializing in web and mobile applications. Proven expertise in building and leading innovative data science initiatives, leveraging advanced AI and Machine Learning technologies to drive business solutions 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C++, SQL, JavaScript,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&amp; Data Tools:</w:t>
      </w:r>
      <w:r w:rsidRPr="00106EA3">
        <w:rPr>
          <w:rFonts w:ascii="Roboto Light" w:eastAsia="Roboto Light" w:hAnsi="Roboto Light" w:cs="Roboto Light"/>
          <w:sz w:val="20"/>
          <w:szCs w:val="20"/>
        </w:rPr>
        <w:t xml:space="preserve"> TensorFlow, PyTorch, Keras, Scikit-Learn, H2O.ai, Azure ML, Jupyter,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Hadoop, Kafka, Pandas, Dask, Airflow, SQL Server,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Snowflake, Docker, Kubernetes, Heroku,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Travis, CircleCI, Terraform, Ansible, MLOps, SaaS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Looker, Power BI, Matplotlib, Seaborn, Plotly, Tableau, D3.js,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and implementation of enterprise-wide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significantly improving operational efficiency and clinical asset utilization across diverse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w:t>
      </w:r>
      <w:r w:rsidRPr="00106EA3">
        <w:rPr>
          <w:rFonts w:ascii="Roboto Light" w:eastAsia="Roboto Light" w:hAnsi="Roboto Light" w:cs="Roboto Light"/>
          <w:b/>
          <w:bCs/>
          <w:sz w:val="20"/>
          <w:szCs w:val="20"/>
        </w:rPr>
        <w:t xml:space="preserve">multi-modal 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analytics capabilities while driving operational cost reductions and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senior executives to identify business challenges and create data-driven solutions leveraging insights from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analysis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experimentation and continuous learning, mentoring engineers and data scientists to refine their skills in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statistics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model evaluation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innovative projects involving </w:t>
      </w:r>
      <w:r w:rsidRPr="00106EA3">
        <w:rPr>
          <w:rFonts w:ascii="Roboto Light" w:eastAsia="Roboto Light" w:hAnsi="Roboto Light" w:cs="Roboto Light"/>
          <w:b/>
          <w:bCs/>
          <w:sz w:val="20"/>
          <w:szCs w:val="20"/>
        </w:rPr>
        <w:t xml:space="preserve">predictive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decision-making processes in healthcare procurement and asset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application of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ensuring seamless integration and data flow for enhanced business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public speaking at industry conferences, sharing insights on advancements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predictive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utilization in clinical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such as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drift monitoring processes, ensuring adaptive learning and model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agile development of applications, promoting collaboration in a fast-paced, matrixed environment conducive to rapid innovation and iterative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across the organization, ensuring compliance with regulations and best practices in data management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high-impact </w:t>
      </w:r>
      <w:r w:rsidRPr="00106EA3">
        <w:rPr>
          <w:rFonts w:ascii="Roboto Light" w:eastAsia="Roboto Light" w:hAnsi="Roboto Light" w:cs="Roboto Light"/>
          <w:b/>
          <w:bCs/>
          <w:sz w:val="20"/>
          <w:szCs w:val="20"/>
        </w:rPr>
        <w:t xml:space="preserve">pricing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forecasting tools to strategically optimize resource allocations in clinical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data analysis, synthesizing findings from various </w:t>
      </w:r>
      <w:r w:rsidRPr="00106EA3">
        <w:rPr>
          <w:rFonts w:ascii="Roboto Light" w:eastAsia="Roboto Light" w:hAnsi="Roboto Light" w:cs="Roboto Light"/>
          <w:b/>
          <w:bCs/>
          <w:sz w:val="20"/>
          <w:szCs w:val="20"/>
        </w:rPr>
        <w:t xml:space="preserve">datasets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strategic decisions and improve patient care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deployment of advanced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clear communication of analytical insights to stakeholders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partnerships with external organizations for knowledge sharing, leading to enhanced understanding of global trends in </w:t>
      </w:r>
      <w:r w:rsidRPr="00106EA3">
        <w:rPr>
          <w:rFonts w:ascii="Roboto Light" w:eastAsia="Roboto Light" w:hAnsi="Roboto Light" w:cs="Roboto Light"/>
          <w:b/>
          <w:bCs/>
          <w:sz w:val="20"/>
          <w:szCs w:val="20"/>
        </w:rPr>
        <w:t xml:space="preserve">healthcare 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asset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emerging technologies into existing frameworks, staying at the forefront of industry advancements to continuously drive the company’s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user requests through effective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analyze user requirements and integrate feedback into product designs, enhancing user experience and functionality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identifying bottlenecks and improving framework interoperability, employing best practices in both software design and user interface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systems integrating various databases, which streamlined data retrieval for client applications and improved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Magnified application scalability and maintainability through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and orchestration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increasing code reliability and minimizing regressions in software functionality during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smoother collaboration within teams and ensuring code integrity across multiple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rare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implementing predictive modeling techniques to resolve complex challenges while enhancing user engagement in deployed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commitment to continuous improvement by actively participating in the Agile methodology, contributing to sprint reviews and retrospective meetings with insights and recommendations.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documentation, ensuring that operational protocols were clear and met industry standards for software usability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analyze large datasets, uncovering actionable insights that informed product features and enhancements based on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and interns in programming fundamentals and best practices, supporting their professional growth while fostering a positive team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