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data professional with over 11 years of experience in software development, specializing in web and mobile applications. Proficient in building scalable data infrastructure, statistical modeling, and leveraging analytics to influence business strategy. Adept in blockchain and Web3 technologies with a passion for discovering insights and developing tools to empower organizational decision-making, aiming for a role that combines technical skills with data-driven strategic influence.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Java, Go, Rust,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Apache Airflow, Dagster, Snowflake, BigQuery, Redshift, Apache Kafka, Microsoft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Modelling:</w:t>
      </w:r>
      <w:r w:rsidRPr="00106EA3">
        <w:rPr>
          <w:rFonts w:ascii="Roboto Light" w:eastAsia="Roboto Light" w:hAnsi="Roboto Light" w:cs="Roboto Light"/>
          <w:sz w:val="20"/>
          <w:szCs w:val="20"/>
        </w:rPr>
        <w:t xml:space="preserve"> pandas, NumPy, scikit-learn, TensorFlow, Keras, RStudio, Flink,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smart contracts, EVM, on-chain analytics, blockchain SDKs, Dune Analytics, Flipside Data, Arkham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Looker, Power BI, Plotly, D3.js, Matplotlib, Seaborn,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Data Engineer at Point B, designed and implemented robust data pipelines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data flow for decision-making processes across various organizational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data infrastructures leveraging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analytical flexibility by integrating advanced data modeling principles and standards for ETL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self-service analytics tools that empowered stakeholders to derive insights,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and facilitate strategic discussions across product and marketing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experiments and statistical analyses, employing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measure the impact of marketing initiatives and support data-driven decision-making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assess opportunities for data-driven insights, enhancing the organization's marketing strategies using reliable data methodologies and innovative analytical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databases leveraging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 extraction, transformation, and loading (ETL) processes to support analytical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statistical modeling and data analysis, providing actionable insights that directly influenced product development and marketing strategies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leadership to align data initiatives with business goals, utilizing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causal inference to validate hypotheses and inform strategic plans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entire lifecycle of data products from exploration to production deployment, emphasizing strong organizational skills and a clear focus on analytics-driven outcomes throughout the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best practices in data governance and data quality were maintained across the organization by performing regular audits and reviews, fostering a culture of accountability and accuracy in all data-related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data technologies, proactively integrating tools like </w:t>
      </w:r>
      <w:r w:rsidRPr="00106EA3">
        <w:rPr>
          <w:rFonts w:ascii="Roboto Light" w:eastAsia="Roboto Light" w:hAnsi="Roboto Light" w:cs="Roboto Light"/>
          <w:b/>
          <w:bCs/>
          <w:sz w:val="20"/>
          <w:szCs w:val="20"/>
        </w:rPr>
        <w:t xml:space="preserve">Dagster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to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data literacy, elevating team capabilities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empowering teams to leverage data for making informed, strategic decisions that drive business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scoping sessions to define the analytics needs of various departments, communicating complex technical concepts to non-technical stakeholders to ensure clarity and alignment on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blockchain concepts and data extraction techniques to drive innovative solutions for clients in the Web3 space, enhancing their data strategy and operational effectiveness.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Software Engineer at Microsoft, developed robust applications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solutions that enhanced user experiences and operational capabilities across enterprise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ETL processes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large data sets to support business intelligence and analytics goals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user requirements and develop technical specifications, ensuring alignment between development and user expectations for software features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and analysis, enabling deeper insights into application performance and user engagement metrics, supporting data-driven decision-making processes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A/B testing and experimental design, employing statistical analysis to evaluate product features and improve software usability, driving enhancements that align with user satisfaction and product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knowledge-sharing across teams, teaching best practices in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programming methodologies, fostering a culture of continuous improvement and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with database solutions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performance and reliability improvements across various applications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visualization tools and dashboards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stakeholders had easy access to insightful metrics and highlights to inform business strategies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teams to identify technical requirements and scope development projects, showcasing strong project management skills and ability to adapt to shifting priorities in a fast-paced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code reviews and system architecture discussions, emphasizing modular design principles and practices that enhanced code maintainability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strategies to validate software solutions using both manual and automated testing methods, promoting high standards of quality assurance in all deliverables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professional development activities and industry conferences, keeping current with technological trends and practices that benefit software engineering teams and improve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