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analytical professional with 11 years of experience in software development, specializing in billing automation and data analysis in diverse operational settings. Proven expertise in data verification, process improvement, and leveraging analytical insights to enhance fiscal accountability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TypeScript, R,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Excel, Google Sheets, Looker Studio, Power BI, Tableau, Google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Node.js, React, Express,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Testing:</w:t>
      </w:r>
      <w:r w:rsidRPr="00106EA3">
        <w:rPr>
          <w:rFonts w:ascii="Roboto Light" w:eastAsia="Roboto Light" w:hAnsi="Roboto Light" w:cs="Roboto Light"/>
          <w:sz w:val="20"/>
          <w:szCs w:val="20"/>
        </w:rPr>
        <w:t xml:space="preserve"> Git, JIRA, GitHub, Bitbucket,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Automation:</w:t>
      </w:r>
      <w:r w:rsidRPr="00106EA3">
        <w:rPr>
          <w:rFonts w:ascii="Roboto Light" w:eastAsia="Roboto Light" w:hAnsi="Roboto Light" w:cs="Roboto Light"/>
          <w:sz w:val="20"/>
          <w:szCs w:val="20"/>
        </w:rPr>
        <w:t xml:space="preserve"> AWS, Azure, GCP,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&amp; Collaboration:</w:t>
      </w:r>
      <w:r w:rsidRPr="00106EA3">
        <w:rPr>
          <w:rFonts w:ascii="Roboto Light" w:eastAsia="Roboto Light" w:hAnsi="Roboto Light" w:cs="Roboto Light"/>
          <w:sz w:val="20"/>
          <w:szCs w:val="20"/>
        </w:rPr>
        <w:t xml:space="preserve"> Slack, Trello, Zoom, Microsoft Teams, Confluence, MS Office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t>
      </w:r>
      <w:r w:rsidRPr="00106EA3">
        <w:rPr>
          <w:rFonts w:ascii="Roboto Light" w:eastAsia="Roboto Light" w:hAnsi="Roboto Light" w:cs="Roboto Light"/>
          <w:b/>
          <w:bCs/>
          <w:sz w:val="20"/>
          <w:szCs w:val="20"/>
        </w:rPr>
        <w:t xml:space="preserve">billing verification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ensuring discrepancies between vendor invoices and internal records were identified, enhancing </w:t>
      </w:r>
      <w:r w:rsidRPr="00106EA3">
        <w:rPr>
          <w:rFonts w:ascii="Roboto Light" w:eastAsia="Roboto Light" w:hAnsi="Roboto Light" w:cs="Roboto Light"/>
          <w:b/>
          <w:bCs/>
          <w:sz w:val="20"/>
          <w:szCs w:val="20"/>
        </w:rPr>
        <w:t xml:space="preserve">operational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high levels of </w:t>
      </w:r>
      <w:r w:rsidRPr="00106EA3">
        <w:rPr>
          <w:rFonts w:ascii="Roboto Light" w:eastAsia="Roboto Light" w:hAnsi="Roboto Light" w:cs="Roboto Light"/>
          <w:b/>
          <w:bCs/>
          <w:sz w:val="20"/>
          <w:szCs w:val="20"/>
        </w:rPr>
        <w:t xml:space="preserve">fiscal accountability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all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automated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vendor performance metrics and invoice accuracy, streamlining processes and fostering better collaboration between teams and vendors for improved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data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uncover trends in transportation costs and operational efficiencies, enabling the development of strategic initiatives that improved service quality and reduced overhead expenses.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presentations and data-driven summaries for stakeholders, clearly articulating complex analytics and enhancing transparency in vendor management and billing practices across districts.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diverse internal teams to address billing discrepancies, demonstrating strong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fostering an environment of teamwork and accountability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tools for invoice management, integrating feedback loops to identify areas of improvement and enhancing user experience for all stakeholders involved in the billing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vendor compliance monitoring, ensuring adherence to contracts and service quality standards while identifying improvement opportunities in vendor relationships and billing verification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regarding data management systems, advocating for technology solutions that boosted operational efficiencies and improved overall service quality for educational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changing environments, demonstrating a proactive stance on </w:t>
      </w:r>
      <w:r w:rsidRPr="00106EA3">
        <w:rPr>
          <w:rFonts w:ascii="Roboto Light" w:eastAsia="Roboto Light" w:hAnsi="Roboto Light" w:cs="Roboto Light"/>
          <w:b/>
          <w:bCs/>
          <w:sz w:val="20"/>
          <w:szCs w:val="20"/>
        </w:rPr>
        <w:t xml:space="preserve">process enhancements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 with best practices and effective vendor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large datasets to perform reconciliations and ensure data integrity, implementing best practices for data structure and database management throughout billing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various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stakeholder understanding of performance metrics and fostering better-informed decision-making in transportation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data entry tasks, resulting in increased operational accuracy and efficiency by minimizing human error during the reconciliation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improve data analysis and reporting capabilities, leveraging new tools and techniques to enhance the analytics framework of the team and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existing communication channels and documentation processes, ensuring clear and consistent updates to stakeholders regarding project progress and operational changes within the billing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team members on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invoicing procedures, fostering a culture of knowledge sharing and continuous improvement across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solutions to meet user needs,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Agile development environment to adhere to project timelines and improve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requirements and develop features that integrate seamlessly with existing systems and improve overall software functionality for our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queries and manage data efficiently, ensuring that software applications operated with high responsiveness while meeting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contributed to enhancing coding standards, providing feedback to junior developers for improvement, ensuring all deliverables met quality expectations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to define software requirements and specifications, ensuring that development efforts aligned closely with client objectives and overall business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testing and validation to ensure software components functioned correctly and met established criteria for performance and reliability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discussions, leveraging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availability, significantly reducing downtime and improving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designs and code, contributing to a shared knowledge base and improving transparency and communication among team members regarding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sessions for resolving complex application issues,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bugs and ensuring resolutions were efficiently resolved and documented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automated testing processes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quality and reducing the time required for regression testing across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integration and deployment pipeline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frequency and improving release cycles for the software product.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user interface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usability and improved user satisfaction based on client feedback on functionality and design.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