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Backend Software Engineer with 11 years of experience in software development, focusing on web and mobile applications. Proficient in designing and operating scalable backend systems, with expertise in cloud services, application security, and performance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 Go, JavaScript, SQL, TypeScript,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Spring, Express.js, Ruby on Rails, Node.js, FastAPI,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Elasticsearch,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 Terraform, OpenShift,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Jenkins, Travis CI, CircleCI, Ansible, Prometheus, Grafana,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core functionality for cloud-based applications, focusing on </w:t>
      </w: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deploying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scalability on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process by creating and maintaining robust automation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efficiency and reducing deployment time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and scalable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communication between client applications and backend services while prioritizing </w:t>
      </w:r>
      <w:r w:rsidRPr="00106EA3">
        <w:rPr>
          <w:rFonts w:ascii="Roboto Light" w:eastAsia="Roboto Light" w:hAnsi="Roboto Light" w:cs="Roboto Light"/>
          <w:b/>
          <w:bCs/>
          <w:sz w:val="20"/>
          <w:szCs w:val="20"/>
        </w:rPr>
        <w:t xml:space="preserve">application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user needs and deliver crucial product features, ensuring exceptional user experiences through constant iterative development and rapid prototyping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performance through </w:t>
      </w:r>
      <w:r w:rsidRPr="00106EA3">
        <w:rPr>
          <w:rFonts w:ascii="Roboto Light" w:eastAsia="Roboto Light" w:hAnsi="Roboto Light" w:cs="Roboto Light"/>
          <w:b/>
          <w:bCs/>
          <w:sz w:val="20"/>
          <w:szCs w:val="20"/>
        </w:rPr>
        <w:t xml:space="preserve">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profiling, significantly reducing load times while facilitating extensive data management across all customer engagement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authentication processes, enhancing client trust and safeguarding sensitive user data, following industry best practices for </w:t>
      </w:r>
      <w:r w:rsidRPr="00106EA3">
        <w:rPr>
          <w:rFonts w:ascii="Roboto Light" w:eastAsia="Roboto Light" w:hAnsi="Roboto Light" w:cs="Roboto Light"/>
          <w:b/>
          <w:bCs/>
          <w:sz w:val="20"/>
          <w:szCs w:val="20"/>
        </w:rPr>
        <w:t xml:space="preserve">application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migrating legacy systems to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smooth transition with minimal downtime and introducing clients to the benefits of modern infrastructure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to maintain high-quality standards across the development team, mentoring junior engineers and promoting best development practices for maintaining code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mentorship to team members, enhancing overall productivity and helping shape the technology stack used throughout the development lifecycle, fostering a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documentation of backend systems and APIs, facilitating team alignment and ensuring a clear understanding of system architecture and integration points.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practices with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of performance bottlenecks and ensuring reliable system operations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practicing Agile methodologies and adapting quickly to changing priorities while delivering valuable increments to our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discussions to understand business requirements, translating them into technical specifications that guided the development of new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areas for performance improvement within existing applications, implementing solutions that enhanced efficiency and reduced operational costs while increasing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level of collaboration using tools such as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transparent communication across remote teams and effective tracking of project progression.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application features and enhanced existing ones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overall performance and usability of enterprise-level applications and ensuring compliance with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discussions to create scalable cloud solutions, focusing on the implementation of optimized microservices to facilitate enhanced performance of applications involved in cloud computing.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DevOps for managing CI/CD processes, ensuring smooth deployment workflows that increased team efficiency and reduced the time from development to production by automating repetitive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performance testing and troubleshooting for backend systems, utilizing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applications met user demand and reliability forecasting.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feature requirements and translate business goals into actionable development tasks that align with the overall strategy for software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asynchronous programming and event-driven architecture through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responsiveness, capability to handle higher loads, and enable a better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to optimize database interactions and reduce latency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optimizations and indexing techniques for high-traffic applications, ensuring seamless user engagement and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onboarding processes for new team members, aiding in knowledge transfer and ensuring project continuity in a dynamic and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DevSecOps practices to build secure systems, integrating security testing into the CI/CD pipeline to proactively address vulnerabilities before deployment and safeguard user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collect feedback and iterate on application features, ensuring that the product met user expectations and continuously improved based on real-world use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team’s code quality and accelerating the development cycle through reliable test automation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projects to stay abreast of industry trends and enhance personal skills while fostering community involvement and collaboration for professional growth.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